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726F6">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25.04.2025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F726F6">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Постовiтюк О.Ю.</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F726F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726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F726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"Стрижавський кар'єр" (05518894)</w:t>
      </w:r>
    </w:p>
    <w:p w:rsidR="00000000" w:rsidRDefault="00F726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F726F6">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24.04.2025, Затвердити рiчну iнформацiю емiтента за 2024 рiк, розмiстити на власному сайтi</w:t>
      </w:r>
      <w:r>
        <w:rPr>
          <w:rFonts w:ascii="Times New Roman CYR" w:hAnsi="Times New Roman CYR" w:cs="Times New Roman CYR"/>
          <w:sz w:val="24"/>
          <w:szCs w:val="24"/>
        </w:rPr>
        <w:t xml:space="preserve"> та подати до НКЦПФР</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w:t>
      </w:r>
      <w:r>
        <w:rPr>
          <w:rFonts w:ascii="Times New Roman CYR" w:hAnsi="Times New Roman CYR" w:cs="Times New Roman CYR"/>
          <w:sz w:val="24"/>
          <w:szCs w:val="24"/>
        </w:rPr>
        <w:t>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w:t>
            </w:r>
            <w:r>
              <w:rPr>
                <w:rFonts w:ascii="Times New Roman CYR" w:hAnsi="Times New Roman CYR" w:cs="Times New Roman CYR"/>
                <w:sz w:val="24"/>
                <w:szCs w:val="24"/>
              </w:rPr>
              <w:t>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http://www.strizkarer.pat.ua/emitents/reports</w:t>
            </w:r>
          </w:p>
        </w:tc>
        <w:tc>
          <w:tcPr>
            <w:tcW w:w="1885" w:type="dxa"/>
            <w:tcBorders>
              <w:top w:val="nil"/>
              <w:left w:val="nil"/>
              <w:bottom w:val="single" w:sz="6" w:space="0" w:color="auto"/>
              <w:right w:val="nil"/>
            </w:tcBorders>
            <w:vAlign w:val="bottom"/>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25.04.2025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F726F6">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"Стрижавський кар'єр" вiдсутнi.</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w:t>
      </w:r>
      <w:r>
        <w:rPr>
          <w:rFonts w:ascii="Times New Roman CYR" w:hAnsi="Times New Roman CYR" w:cs="Times New Roman CYR"/>
          <w:sz w:val="24"/>
          <w:szCs w:val="24"/>
        </w:rPr>
        <w:t>ня для економiки та безпеки держави на не займає монопольного (домiнуючого) становища.</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w:t>
      </w:r>
      <w:r>
        <w:rPr>
          <w:rFonts w:ascii="Times New Roman CYR" w:hAnsi="Times New Roman CYR" w:cs="Times New Roman CYR"/>
          <w:sz w:val="24"/>
          <w:szCs w:val="24"/>
        </w:rPr>
        <w:t xml:space="preserve">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w:t>
      </w:r>
      <w:r>
        <w:rPr>
          <w:rFonts w:ascii="Times New Roman CYR" w:hAnsi="Times New Roman CYR" w:cs="Times New Roman CYR"/>
          <w:sz w:val="24"/>
          <w:szCs w:val="24"/>
        </w:rPr>
        <w:t xml:space="preserve"> одержанi лiцензiї не розкрита, оскiльки Товариство не здiйснює види дiяльностi, якi пiдлягають лiцензуванню.</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w:t>
      </w:r>
      <w:r>
        <w:rPr>
          <w:rFonts w:ascii="Times New Roman CYR" w:hAnsi="Times New Roman CYR" w:cs="Times New Roman CYR"/>
          <w:sz w:val="24"/>
          <w:szCs w:val="24"/>
        </w:rPr>
        <w:t xml:space="preserve">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w:t>
      </w:r>
      <w:r>
        <w:rPr>
          <w:rFonts w:ascii="Times New Roman CYR" w:hAnsi="Times New Roman CYR" w:cs="Times New Roman CYR"/>
          <w:sz w:val="24"/>
          <w:szCs w:val="24"/>
        </w:rPr>
        <w:t xml:space="preserve"> -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w:t>
      </w:r>
      <w:r>
        <w:rPr>
          <w:rFonts w:ascii="Times New Roman CYR" w:hAnsi="Times New Roman CYR" w:cs="Times New Roman CYR"/>
          <w:sz w:val="24"/>
          <w:szCs w:val="24"/>
        </w:rPr>
        <w:t>iдокремлених структурних пiдроздiлiв емiтент не має.</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w:t>
      </w:r>
      <w:r>
        <w:rPr>
          <w:rFonts w:ascii="Times New Roman CYR" w:hAnsi="Times New Roman CYR" w:cs="Times New Roman CYR"/>
          <w:sz w:val="24"/>
          <w:szCs w:val="24"/>
        </w:rPr>
        <w:t>кiсть голосуючих акцiй, права голосу за якими за результатами обмеження таких прав передано iншiй особi. Не облiковуються такi акцiї.</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осiб, що володiють 5 i бiльше вiдсоткiв акцiй особи. Фiзичних осiб, якi володiють 5 i бiльше вiдсоткiв ак</w:t>
      </w:r>
      <w:r>
        <w:rPr>
          <w:rFonts w:ascii="Times New Roman CYR" w:hAnsi="Times New Roman CYR" w:cs="Times New Roman CYR"/>
          <w:sz w:val="24"/>
          <w:szCs w:val="24"/>
        </w:rPr>
        <w:t>цiй емiтента не облiковується.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Облiгацiї емiтентом не випускалися.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w:t>
      </w:r>
      <w:r>
        <w:rPr>
          <w:rFonts w:ascii="Times New Roman CYR" w:hAnsi="Times New Roman CYR" w:cs="Times New Roman CYR"/>
          <w:sz w:val="24"/>
          <w:szCs w:val="24"/>
        </w:rPr>
        <w:t>овi корпоративнi облiгацiї, виконання, за якими забезпечене об'єктами нерухомостi, не випускав.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Iнформацiї про наявнiсть у власностi </w:t>
      </w:r>
      <w:r>
        <w:rPr>
          <w:rFonts w:ascii="Times New Roman CYR" w:hAnsi="Times New Roman CYR" w:cs="Times New Roman CYR"/>
          <w:sz w:val="24"/>
          <w:szCs w:val="24"/>
        </w:rPr>
        <w:t>працiвникiв емiтента цiнних паперiв (крiм акцiй) такого емiтента немає, тому що Емiтент iнших цiнних паперiв крiм акцiй не випускав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емiтента акцiй у розмiрi понад 0,1 вiдсотка розмiру статутного капiталу -</w:t>
      </w:r>
      <w:r>
        <w:rPr>
          <w:rFonts w:ascii="Times New Roman CYR" w:hAnsi="Times New Roman CYR" w:cs="Times New Roman CYR"/>
          <w:sz w:val="24"/>
          <w:szCs w:val="24"/>
        </w:rPr>
        <w:t xml:space="preserve"> у емiтента немає таких працiвникiв.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w:t>
      </w:r>
      <w:r>
        <w:rPr>
          <w:rFonts w:ascii="Times New Roman CYR" w:hAnsi="Times New Roman CYR" w:cs="Times New Roman CYR"/>
          <w:sz w:val="24"/>
          <w:szCs w:val="24"/>
        </w:rPr>
        <w:t>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1.1.1.2 - 9. Iнформацiя про практику корпоративного управлiння особи, застосовувану понад визначенi законодавством </w:t>
      </w:r>
      <w:r>
        <w:rPr>
          <w:rFonts w:ascii="Times New Roman CYR" w:hAnsi="Times New Roman CYR" w:cs="Times New Roman CYR"/>
          <w:sz w:val="24"/>
          <w:szCs w:val="24"/>
        </w:rPr>
        <w:t>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w:t>
      </w:r>
      <w:r>
        <w:rPr>
          <w:rFonts w:ascii="Times New Roman CYR" w:hAnsi="Times New Roman CYR" w:cs="Times New Roman CYR"/>
          <w:sz w:val="24"/>
          <w:szCs w:val="24"/>
        </w:rPr>
        <w:t xml:space="preserve"> товариства. Будь-яка iнша практика корпоративного управлiння не застосовується.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У зв'язку з вiйськовою агресiєю Росiйської Федерацiї проти Украї</w:t>
      </w:r>
      <w:r>
        <w:rPr>
          <w:rFonts w:ascii="Times New Roman CYR" w:hAnsi="Times New Roman CYR" w:cs="Times New Roman CYR"/>
          <w:sz w:val="24"/>
          <w:szCs w:val="24"/>
        </w:rPr>
        <w:t>ни початку звiтного року та введенням воєнного стану в Українi вiдповiдно до Указу Президента України вiд 24 лютого 2022 року № 64/2022 "Про введення воєнного стану в Українi", затвердженого Законом України вiд 24 лютого 2022 року № 2102-IX, та виникненням</w:t>
      </w:r>
      <w:r>
        <w:rPr>
          <w:rFonts w:ascii="Times New Roman CYR" w:hAnsi="Times New Roman CYR" w:cs="Times New Roman CYR"/>
          <w:sz w:val="24"/>
          <w:szCs w:val="24"/>
        </w:rPr>
        <w:t xml:space="preserve">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не проводились.</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1.1.3 Iнформацiя про збори власникiв облiгацiй та загальний опис прийнятих на таких </w:t>
      </w:r>
      <w:r>
        <w:rPr>
          <w:rFonts w:ascii="Times New Roman CYR" w:hAnsi="Times New Roman CYR" w:cs="Times New Roman CYR"/>
          <w:sz w:val="24"/>
          <w:szCs w:val="24"/>
        </w:rPr>
        <w:t>зборах рiшень. Iнформацiя про збори власникiв облiгацiй вiдсутня, бо жодних цiнних паперiв, крiм акцiй, товариство не випускало.</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w:t>
      </w:r>
      <w:r>
        <w:rPr>
          <w:rFonts w:ascii="Times New Roman CYR" w:hAnsi="Times New Roman CYR" w:cs="Times New Roman CYR"/>
          <w:sz w:val="24"/>
          <w:szCs w:val="24"/>
        </w:rPr>
        <w:t>изикiв не приймалось.</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w:t>
      </w:r>
      <w:r>
        <w:rPr>
          <w:rFonts w:ascii="Times New Roman CYR" w:hAnsi="Times New Roman CYR" w:cs="Times New Roman CYR"/>
          <w:sz w:val="24"/>
          <w:szCs w:val="24"/>
        </w:rPr>
        <w:t>ують винагороду.</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w:t>
      </w:r>
      <w:r>
        <w:rPr>
          <w:rFonts w:ascii="Times New Roman CYR" w:hAnsi="Times New Roman CYR" w:cs="Times New Roman CYR"/>
          <w:sz w:val="24"/>
          <w:szCs w:val="24"/>
        </w:rPr>
        <w:t>скiльки посади радника у товариствi немає.</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w:t>
      </w:r>
      <w:r>
        <w:rPr>
          <w:rFonts w:ascii="Times New Roman CYR" w:hAnsi="Times New Roman CYR" w:cs="Times New Roman CYR"/>
          <w:sz w:val="24"/>
          <w:szCs w:val="24"/>
        </w:rPr>
        <w:t>,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w:t>
      </w:r>
      <w:r>
        <w:rPr>
          <w:rFonts w:ascii="Times New Roman CYR" w:hAnsi="Times New Roman CYR" w:cs="Times New Roman CYR"/>
          <w:sz w:val="24"/>
          <w:szCs w:val="24"/>
        </w:rPr>
        <w:t xml:space="preserve">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 Дивiдендна полiтика. Внутрiшнього документу, який визначає дивiдендну пол</w:t>
      </w:r>
      <w:r>
        <w:rPr>
          <w:rFonts w:ascii="Times New Roman CYR" w:hAnsi="Times New Roman CYR" w:cs="Times New Roman CYR"/>
          <w:sz w:val="24"/>
          <w:szCs w:val="24"/>
        </w:rPr>
        <w:t xml:space="preserve">iтику, товариство не затверджувало.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Перелiк посилань </w:t>
      </w:r>
      <w:r>
        <w:rPr>
          <w:rFonts w:ascii="Times New Roman CYR" w:hAnsi="Times New Roman CYR" w:cs="Times New Roman CYR"/>
          <w:sz w:val="24"/>
          <w:szCs w:val="24"/>
        </w:rPr>
        <w:t>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w:t>
      </w:r>
      <w:r>
        <w:rPr>
          <w:rFonts w:ascii="Times New Roman CYR" w:hAnsi="Times New Roman CYR" w:cs="Times New Roman CYR"/>
          <w:sz w:val="24"/>
          <w:szCs w:val="24"/>
        </w:rPr>
        <w:t xml:space="preserve">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w:t>
      </w:r>
      <w:r>
        <w:rPr>
          <w:rFonts w:ascii="Times New Roman CYR" w:hAnsi="Times New Roman CYR" w:cs="Times New Roman CYR"/>
          <w:sz w:val="24"/>
          <w:szCs w:val="24"/>
        </w:rPr>
        <w:t>ариство не випускало iпотечнi облiгацiї.</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VII. Промiжна фiнансова звiтнiсть поручителя (страховика/гаранта) вiдсутня, </w:t>
      </w:r>
      <w:r>
        <w:rPr>
          <w:rFonts w:ascii="Times New Roman CYR" w:hAnsi="Times New Roman CYR" w:cs="Times New Roman CYR"/>
          <w:sz w:val="24"/>
          <w:szCs w:val="24"/>
        </w:rPr>
        <w:t>бо емiтент не проводив забезпечення випуску боргових цiнних паперiв.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Участь в інших особах</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w:t>
      </w:r>
      <w:r>
        <w:rPr>
          <w:rFonts w:ascii="Times New Roman CYR" w:hAnsi="Times New Roman CYR" w:cs="Times New Roman CYR"/>
          <w:sz w:val="24"/>
          <w:szCs w:val="24"/>
        </w:rPr>
        <w:t>інансова інформація</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w:t>
            </w:r>
            <w:r>
              <w:rPr>
                <w:rFonts w:ascii="Times New Roman CYR" w:hAnsi="Times New Roman CYR" w:cs="Times New Roman CYR"/>
                <w:sz w:val="24"/>
                <w:szCs w:val="24"/>
              </w:rPr>
              <w:t>рне товариство "Стрижавський кар'єр"</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"Стрижавський кар'єр"</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05518894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07.04.1998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23211, Вінницька обл., Вiнницький р-н, смт.Стрижавка, вул.Київська,1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vaslnvin@gmail.com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http://www.strizkarer.pat.ua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(0432)58-50-23, (0432)58-50-24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700000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77.79 - Надання в оренду iнших машин, устатковання та товарiв, н.в.i.у.</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w:t>
            </w:r>
            <w:r>
              <w:rPr>
                <w:rFonts w:ascii="Times New Roman CYR" w:hAnsi="Times New Roman CYR" w:cs="Times New Roman CYR"/>
                <w:sz w:val="24"/>
                <w:szCs w:val="24"/>
              </w:rPr>
              <w:t xml:space="preserve"> - Надання в оренду й експлуатацiю власного чи орендованого нерухомого майна</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09.90 - Надання допомiжних послуг у сферi добування iнших корисних копалин та розроблення кар'єрiв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r>
            <w:r>
              <w:rPr>
                <w:rFonts w:ascii="Times New Roman CYR" w:hAnsi="Times New Roman CYR" w:cs="Times New Roman CYR"/>
                <w:sz w:val="24"/>
                <w:szCs w:val="24"/>
              </w:rPr>
              <w:t>Інше: Структура управлiння особою не визначена</w:t>
            </w:r>
          </w:p>
        </w:tc>
      </w:tr>
    </w:tbl>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ВФ АТ  "КРЕДИТ АГРIКОЛЬ БАНК", м. Київ, МФО 300614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09807750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UA423006140000026003500402857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F726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наглiдової ради Парамонов Костянтин Володимирович, члени наглядової ради Сендик Вадим Анатолiйович, Василенко Любов Миколаївна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Постовiтюк Олексiй Юрiйович</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w:t>
            </w:r>
            <w:r>
              <w:rPr>
                <w:rFonts w:ascii="Times New Roman CYR" w:hAnsi="Times New Roman CYR" w:cs="Times New Roman CYR"/>
                <w:sz w:val="20"/>
                <w:szCs w:val="20"/>
              </w:rPr>
              <w:t>й обрано</w:t>
            </w:r>
          </w:p>
        </w:tc>
        <w:tc>
          <w:tcPr>
            <w:tcW w:w="14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Сендик Вадим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повна вища, Вiнницький iнститут економiки </w:t>
            </w:r>
            <w:r>
              <w:rPr>
                <w:rFonts w:ascii="Times New Roman CYR" w:hAnsi="Times New Roman CYR" w:cs="Times New Roman CYR"/>
                <w:sz w:val="20"/>
                <w:szCs w:val="20"/>
              </w:rPr>
              <w:t>Тернопольського нацiонального унiверситету, 2005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БЕТОН-ЦЕНТР</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38174311</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01.02.2018 по даний час - заступник директора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06.12.2019</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Парамонов Костянтин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Сибiрська державна гiрничо-металургiйна академiя, гiрничий iнженер, 1997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БЕТОН-ЦЕНТР</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38174311</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12.05.2016 по даний час - заступник директора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06.12.2019</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Василенко Любов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повна вища, Економiчна кiбернетика, УСХА, м. Київ, 1984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БЕТОН-ЦЕНТР</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38174311</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08.09.2016 по даний час - заступник директора з фiнансових питань</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06.12.2019</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Постовiтюк Олексiй Юрiйович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НАДПСУ, 2011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"Стрижавський кар'єр"</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05518894</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20.06.2022 р. по теперiшнiй час - директор ПрАТ "Стрижавський кар'єр".</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12.06.2019 р. по 16.04.2021 р. мене</w:t>
            </w:r>
            <w:r>
              <w:rPr>
                <w:rFonts w:ascii="Times New Roman CYR" w:hAnsi="Times New Roman CYR" w:cs="Times New Roman CYR"/>
                <w:sz w:val="20"/>
                <w:szCs w:val="20"/>
              </w:rPr>
              <w:t>джер вiддiлу збуту в ТОВ "Бетон-Центр", з 19.04.2021 р. по 19.06.2022 р. заступник директора ПрАТ "Стрижавський карєр".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20.06.2022</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726F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Сендик Вадим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0,00025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Парамонов Костянтин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Василенко Любов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0,00025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Постовiтюк Олексiй Юрiйовия</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F726F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726F6">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F726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Емiтент не належн</w:t>
      </w:r>
      <w:r>
        <w:rPr>
          <w:rFonts w:ascii="Times New Roman CYR" w:hAnsi="Times New Roman CYR" w:cs="Times New Roman CYR"/>
          <w:sz w:val="24"/>
          <w:szCs w:val="24"/>
        </w:rPr>
        <w:t>iсть до будь-яких об'єднань пiдприємств.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w:t>
      </w:r>
      <w:r>
        <w:rPr>
          <w:rFonts w:ascii="Times New Roman CYR" w:hAnsi="Times New Roman CYR" w:cs="Times New Roman CYR"/>
          <w:sz w:val="24"/>
          <w:szCs w:val="24"/>
        </w:rPr>
        <w:t>а звiтний рiк з кожного виду спiльної дiяльностi. Емiтент не веде спiльну дiяльнiсть з iншими органiзацiями, пiдприємствами, установами.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w:t>
      </w:r>
      <w:r>
        <w:rPr>
          <w:rFonts w:ascii="Times New Roman CYR" w:hAnsi="Times New Roman CYR" w:cs="Times New Roman CYR"/>
          <w:sz w:val="24"/>
          <w:szCs w:val="24"/>
        </w:rPr>
        <w:t>iнки вартостi фiнансових iнвестицiй тощо). Амортизацiя основних засобiв розраховується прямолiнiйним методом вiдповiдно до строкiв корисної служби, погодженим з технiчним персоналом Пiдприємства наступним чином:</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Будiвлi та споруди 20-50 рокiв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та </w:t>
      </w:r>
      <w:r>
        <w:rPr>
          <w:rFonts w:ascii="Times New Roman CYR" w:hAnsi="Times New Roman CYR" w:cs="Times New Roman CYR"/>
          <w:sz w:val="24"/>
          <w:szCs w:val="24"/>
        </w:rPr>
        <w:t xml:space="preserve">устаткування 3-20 рокiв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Комп'ютерне обладнання 1-8 рокiв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 5-7 рокiв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 прилади та iнвентар 5-20 рокiв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Незавершене будiвництво Не амортизується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строк корисного використання i метод нарахування аморт</w:t>
      </w:r>
      <w:r>
        <w:rPr>
          <w:rFonts w:ascii="Times New Roman CYR" w:hAnsi="Times New Roman CYR" w:cs="Times New Roman CYR"/>
          <w:sz w:val="24"/>
          <w:szCs w:val="24"/>
        </w:rPr>
        <w:t>изацiї переглядаються в кiнцi кожного фiнансового року. Вплив будь-яких змiн, що виникають вiд оцiнок, зроблених у попереднi перiоди, враховується як змiна облiкової оцiнки.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Пiдприємство видiляє наступнi товарно-матерiальнi запаси: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Готова продукцiя;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Матерiали;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Запаснi частини;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Незавершене виробництво.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вiдображаються за найменшою з двох величин: собiвартостi i чистої вартостi реалiзацiї. Собiвартiсть товарiв включає витрати на придбання та, там де це до</w:t>
      </w:r>
      <w:r>
        <w:rPr>
          <w:rFonts w:ascii="Times New Roman CYR" w:hAnsi="Times New Roman CYR" w:cs="Times New Roman CYR"/>
          <w:sz w:val="24"/>
          <w:szCs w:val="24"/>
        </w:rPr>
        <w:t>цiльно, витрати, якi були понесенi у зв'язку з доведенням запасiв до їх поточного стану та мiсця розташування.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вартiсть реалiзацiї розраховується виходячи з передбачуваної продажної цiни за вирахуванням всiх передбачуваних витрат на завершення вироб</w:t>
      </w:r>
      <w:r>
        <w:rPr>
          <w:rFonts w:ascii="Times New Roman CYR" w:hAnsi="Times New Roman CYR" w:cs="Times New Roman CYR"/>
          <w:sz w:val="24"/>
          <w:szCs w:val="24"/>
        </w:rPr>
        <w:t>ництва i реалiзацiю.</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2024 р. на балансi товариства облiковуються iншi фiнансовi iнвестицiї в сумi 277,6 тис. грн. в ТОВ "Стрижавський гранiт" (код ЄДРПОУ за 35778005), що складає 22,945% Статутного капiталу. Фiнансовi iнвестицiї первiс</w:t>
      </w:r>
      <w:r>
        <w:rPr>
          <w:rFonts w:ascii="Times New Roman CYR" w:hAnsi="Times New Roman CYR" w:cs="Times New Roman CYR"/>
          <w:sz w:val="24"/>
          <w:szCs w:val="24"/>
        </w:rPr>
        <w:t>но оцiненi i вiдображенi в бухгалтерському облiку за собiвартiстю згiдно вимог п. 4. П(С)БО 12 "Фiнансовi iнвестицiї", затвердженого наказом Мiнiстерства фiнансiв України вiд 26.04.2000р. № 91 зi змiнами та доповненнями.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w:t>
      </w:r>
      <w:r>
        <w:rPr>
          <w:rFonts w:ascii="Times New Roman CYR" w:hAnsi="Times New Roman CYR" w:cs="Times New Roman CYR"/>
          <w:sz w:val="24"/>
          <w:szCs w:val="24"/>
        </w:rPr>
        <w:t>нансування дiяльностi особи, достатнiсть робочого капiталу для поточних потреб, можливi шляхи покращення лiквiдностi. ПрАТ "Стрижавський кар"єр" працює на принципах госпрозрахунку. Державне фiнансування вiдсутнє. Фiнансовi iнвестицiї не вкладались.</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w:t>
      </w:r>
      <w:r>
        <w:rPr>
          <w:rFonts w:ascii="Times New Roman CYR" w:hAnsi="Times New Roman CYR" w:cs="Times New Roman CYR"/>
          <w:sz w:val="24"/>
          <w:szCs w:val="24"/>
        </w:rPr>
        <w:t>пис полiтики щодо дослiджень та розробок, сума витрат на дослiдження та розробку за звiтний рiк. Дослiдження та розробки на пiдприємствi в звiтному роцi не проводились.</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Основним видом дiяльностi товариства у 2024 роцi є передача в оренду основних засобiв - виробничi будiвлi та споруди, виробниче устаткування, транспорт, iнше рухоме та нерухоме майно.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Обсяги виробництва (у натуральному та грошовому виразi):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w:t>
      </w:r>
      <w:r>
        <w:rPr>
          <w:rFonts w:ascii="Times New Roman CYR" w:hAnsi="Times New Roman CYR" w:cs="Times New Roman CYR"/>
          <w:sz w:val="24"/>
          <w:szCs w:val="24"/>
        </w:rPr>
        <w:t>ума доходу вiд оренди основних засобiв становила 7695,0 тис. 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Компенсацiя вартостi електроенергiї та водопостачання згiдно умов договорiв оренди - 16532,6 тис. 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доходи по фiнансовим результатам - 180,1 тис.</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чистий дохiд вiд реал</w:t>
      </w:r>
      <w:r>
        <w:rPr>
          <w:rFonts w:ascii="Times New Roman CYR" w:hAnsi="Times New Roman CYR" w:cs="Times New Roman CYR"/>
          <w:sz w:val="24"/>
          <w:szCs w:val="24"/>
        </w:rPr>
        <w:t>iзацiї (рядок 2000 звiту про фiнансовi результати) становить 24407,7 тис. 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доходи (рядок 2240 звiту про фiнансовi результати) становить 16708,1 тис. грн., з них:</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- 16688,1 сума доходу вiд списання кредиторської заборгованостi, що була включена д</w:t>
      </w:r>
      <w:r>
        <w:rPr>
          <w:rFonts w:ascii="Times New Roman CYR" w:hAnsi="Times New Roman CYR" w:cs="Times New Roman CYR"/>
          <w:sz w:val="24"/>
          <w:szCs w:val="24"/>
        </w:rPr>
        <w:t xml:space="preserve">о Мирової угоди 2019 року.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- 20,0 сума реалiзацiї основних засобiв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ДОХОДИ (рядок 2280 звiту про фiнансовi результати) становить 41115,8 тис. 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Товариство не реалiзувало товари та ТМЦ за 2024рiк. Вартiс</w:t>
      </w:r>
      <w:r>
        <w:rPr>
          <w:rFonts w:ascii="Times New Roman CYR" w:hAnsi="Times New Roman CYR" w:cs="Times New Roman CYR"/>
          <w:sz w:val="24"/>
          <w:szCs w:val="24"/>
        </w:rPr>
        <w:t>ть оренди основних засобiв визначалась згiдно домовленостi сторiн по договорам оренди.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2024 рiк складає 41115,8  тис.грн.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Експорту немає.</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Виробництво не залежать вiд сезонних змiн.</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з обмеженою вiдповiдальнiстю "Бетон-Центр" (код за ЄДРПОУ 38174311)</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з обмеженою вiдповiдальнiстю "Спiльне українсько-нiмецьке пiдпр</w:t>
      </w:r>
      <w:r>
        <w:rPr>
          <w:rFonts w:ascii="Times New Roman CYR" w:hAnsi="Times New Roman CYR" w:cs="Times New Roman CYR"/>
          <w:sz w:val="24"/>
          <w:szCs w:val="24"/>
        </w:rPr>
        <w:t>иємство "Автострада" (код за ЄДРПОУ 40148165)</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з обмеженою вiдповiдальнiстю "Автострада Трейд Груп" (код за ЄДРПОУ 403079409)</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з обмеженою вiдповiдальнiстю "АБЗ-IНВЕСТ" (код за ЄДРПОУ 41132601)</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"Стрижавський гранiт" (код за</w:t>
      </w:r>
      <w:r>
        <w:rPr>
          <w:rFonts w:ascii="Times New Roman CYR" w:hAnsi="Times New Roman CYR" w:cs="Times New Roman CYR"/>
          <w:sz w:val="24"/>
          <w:szCs w:val="24"/>
        </w:rPr>
        <w:t xml:space="preserve"> ЄДРПОУ 35778005)</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здiйснюється свою дiяльнiсть тiльки в межах України.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w:t>
      </w:r>
      <w:r>
        <w:rPr>
          <w:rFonts w:ascii="Times New Roman CYR" w:hAnsi="Times New Roman CYR" w:cs="Times New Roman CYR"/>
          <w:sz w:val="24"/>
          <w:szCs w:val="24"/>
        </w:rPr>
        <w:t>ають/надають особi.</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"Вiнницяобленерго", ТОВ "Енера Вiнниця", ТОВ "ЕНЕРА" - споживання електроенергiї, КП "Водоканал", ТОВ "ГЕОЛIДЕР"</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"Стрижавський кар'єр" здiйснює свою дi</w:t>
      </w:r>
      <w:r>
        <w:rPr>
          <w:rFonts w:ascii="Times New Roman CYR" w:hAnsi="Times New Roman CYR" w:cs="Times New Roman CYR"/>
          <w:sz w:val="24"/>
          <w:szCs w:val="24"/>
        </w:rPr>
        <w:t>яльнiсть в забезпеченнi в галузi видобутку та переробки гранiтної продукцiї та будiвельних матерiалiв, надання в оренду своїх виробничих потужностей та виробничих площадок, на яких розмiщуються обєкти критичної iнфраструктури областi (ТОВ "Виробнича компан</w:t>
      </w:r>
      <w:r>
        <w:rPr>
          <w:rFonts w:ascii="Times New Roman CYR" w:hAnsi="Times New Roman CYR" w:cs="Times New Roman CYR"/>
          <w:sz w:val="24"/>
          <w:szCs w:val="24"/>
        </w:rPr>
        <w:t>iя "АВТОСТРАДА", ТОВ "Бетон-Центр", ТОВ "Група компанiй Автострада", ТОВ "АБЗ-IНВЕСТ"), що є критично важливими для економiки i забезпечення життєдiяльностi населення. Послуги з оренди, що надаються товариством мають  суттєве значення для вiдбудови зруйнов</w:t>
      </w:r>
      <w:r>
        <w:rPr>
          <w:rFonts w:ascii="Times New Roman CYR" w:hAnsi="Times New Roman CYR" w:cs="Times New Roman CYR"/>
          <w:sz w:val="24"/>
          <w:szCs w:val="24"/>
        </w:rPr>
        <w:t>аної iнфраструктури країни та роботи пiдприємств критичної iнфраструктури, забезпечення населення. В бiльшостi потенцiйних клiєнтiв вiдсутнi обiговi кошти. Це звичайно знижує показники дiлової активностi i ефективностi роботи капiталу. Вiдсутнiсть коштiв у</w:t>
      </w:r>
      <w:r>
        <w:rPr>
          <w:rFonts w:ascii="Times New Roman CYR" w:hAnsi="Times New Roman CYR" w:cs="Times New Roman CYR"/>
          <w:sz w:val="24"/>
          <w:szCs w:val="24"/>
        </w:rPr>
        <w:t xml:space="preserve"> клiєнтiв приводить до утворення дебiторської та кредиторської заборгованостi. Товариство намагається стримати необгрунтоване пiдвищення цiн на оренду. Цiни утримувались стабiльними на протязi року. Проте, при значному збiльшеннi цiн, вiдповiднi корективи </w:t>
      </w:r>
      <w:r>
        <w:rPr>
          <w:rFonts w:ascii="Times New Roman CYR" w:hAnsi="Times New Roman CYR" w:cs="Times New Roman CYR"/>
          <w:sz w:val="24"/>
          <w:szCs w:val="24"/>
        </w:rPr>
        <w:t xml:space="preserve">в сторону збiльшення вносяться i в товариствi. Для забезпечення виробничих потреб пiдприємства матерiалами i сировиною використовувається вся iнфраструктура iнформацiйного простору, яка детально вивчається, аналiзується i лише потiм приймається рiшення по </w:t>
      </w:r>
      <w:r>
        <w:rPr>
          <w:rFonts w:ascii="Times New Roman CYR" w:hAnsi="Times New Roman CYR" w:cs="Times New Roman CYR"/>
          <w:sz w:val="24"/>
          <w:szCs w:val="24"/>
        </w:rPr>
        <w:lastRenderedPageBreak/>
        <w:t>їх придбанню. Директором та спецiалiстами товариства активно вивчається ринок потенцiйних клiєнтiв i оперативно вносяться вiдповiднi корективи у службi експлуатацiї, систему цiноутворення та iн.</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 Немає iнформацiї;</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Немає iнформацiї;</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z w:val="24"/>
          <w:szCs w:val="24"/>
        </w:rPr>
        <w:t>рАТ "Стрижавський кар"єр" в перспективi планує займатися передачею в оренду основних засобiв.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 Товариство схильне до ринкового ри</w:t>
      </w:r>
      <w:r>
        <w:rPr>
          <w:rFonts w:ascii="Times New Roman CYR" w:hAnsi="Times New Roman CYR" w:cs="Times New Roman CYR"/>
          <w:sz w:val="24"/>
          <w:szCs w:val="24"/>
        </w:rPr>
        <w:t>зику, кредитного ризику та ризику лiквiдностi. Ризик є невiд'ємною частиною економiчної дiяльностi Товариства. Товариство прагне до визначення, оцiнки, монiторингу та управлiння кожним видом ризикiв у своїй дiяльностi вiдповiдно до визначеної полiтики i пр</w:t>
      </w:r>
      <w:r>
        <w:rPr>
          <w:rFonts w:ascii="Times New Roman CYR" w:hAnsi="Times New Roman CYR" w:cs="Times New Roman CYR"/>
          <w:sz w:val="24"/>
          <w:szCs w:val="24"/>
        </w:rPr>
        <w:t>оцедур. Товариство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Товариство приймає мiри по поповнен</w:t>
      </w:r>
      <w:r>
        <w:rPr>
          <w:rFonts w:ascii="Times New Roman CYR" w:hAnsi="Times New Roman CYR" w:cs="Times New Roman CYR"/>
          <w:sz w:val="24"/>
          <w:szCs w:val="24"/>
        </w:rPr>
        <w:t>ню ресурсiв.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w:t>
      </w:r>
      <w:r>
        <w:rPr>
          <w:rFonts w:ascii="Times New Roman CYR" w:hAnsi="Times New Roman CYR" w:cs="Times New Roman CYR"/>
          <w:sz w:val="24"/>
          <w:szCs w:val="24"/>
        </w:rPr>
        <w:t>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w:t>
      </w:r>
      <w:r>
        <w:rPr>
          <w:rFonts w:ascii="Times New Roman CYR" w:hAnsi="Times New Roman CYR" w:cs="Times New Roman CYR"/>
          <w:sz w:val="24"/>
          <w:szCs w:val="24"/>
        </w:rPr>
        <w:t>зикiв. 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w:t>
      </w:r>
      <w:r>
        <w:rPr>
          <w:rFonts w:ascii="Times New Roman CYR" w:hAnsi="Times New Roman CYR" w:cs="Times New Roman CYR"/>
          <w:sz w:val="24"/>
          <w:szCs w:val="24"/>
        </w:rPr>
        <w:t>е такi елементи, як:</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w:t>
      </w:r>
      <w:r>
        <w:rPr>
          <w:rFonts w:ascii="Times New Roman CYR" w:hAnsi="Times New Roman CYR" w:cs="Times New Roman CYR"/>
          <w:sz w:val="24"/>
          <w:szCs w:val="24"/>
        </w:rPr>
        <w:t>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Всi перерахованi вище методи становлять єдину  систему  i  використовуютьс</w:t>
      </w:r>
      <w:r>
        <w:rPr>
          <w:rFonts w:ascii="Times New Roman CYR" w:hAnsi="Times New Roman CYR" w:cs="Times New Roman CYR"/>
          <w:sz w:val="24"/>
          <w:szCs w:val="24"/>
        </w:rPr>
        <w:t>я  в  цiлях управлiння пiдприємством. Емiтентом не використовується метод страхування цiнового ризику за угодами на бiржi (товарнiй, фондовiй) - операцiї хеджування. Метою управлiння ризиками є їхня мiнiмiзацiя або мiнiмiзацiя їхнiх наслiдкiв. Наражання на</w:t>
      </w:r>
      <w:r>
        <w:rPr>
          <w:rFonts w:ascii="Times New Roman CYR" w:hAnsi="Times New Roman CYR" w:cs="Times New Roman CYR"/>
          <w:sz w:val="24"/>
          <w:szCs w:val="24"/>
        </w:rPr>
        <w:t xml:space="preserve"> фiнансовi ризики виникає в процесi звичайної дiяльностi Товариства.</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w:t>
      </w:r>
      <w:r>
        <w:rPr>
          <w:rFonts w:ascii="Times New Roman CYR" w:hAnsi="Times New Roman CYR" w:cs="Times New Roman CYR"/>
          <w:sz w:val="24"/>
          <w:szCs w:val="24"/>
        </w:rPr>
        <w:t>ьнiсть особи в майбутньому). 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Перспективнiсть подальшого розвитку емiтент</w:t>
      </w:r>
      <w:r>
        <w:rPr>
          <w:rFonts w:ascii="Times New Roman CYR" w:hAnsi="Times New Roman CYR" w:cs="Times New Roman CYR"/>
          <w:sz w:val="24"/>
          <w:szCs w:val="24"/>
        </w:rPr>
        <w:t xml:space="preserve">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w:t>
      </w:r>
      <w:r>
        <w:rPr>
          <w:rFonts w:ascii="Times New Roman CYR" w:hAnsi="Times New Roman CYR" w:cs="Times New Roman CYR"/>
          <w:sz w:val="24"/>
          <w:szCs w:val="24"/>
        </w:rPr>
        <w:lastRenderedPageBreak/>
        <w:t>ефективностi реалiзацiї фiн</w:t>
      </w:r>
      <w:r>
        <w:rPr>
          <w:rFonts w:ascii="Times New Roman CYR" w:hAnsi="Times New Roman CYR" w:cs="Times New Roman CYR"/>
          <w:sz w:val="24"/>
          <w:szCs w:val="24"/>
        </w:rPr>
        <w:t>ансової,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w:t>
      </w:r>
      <w:r>
        <w:rPr>
          <w:rFonts w:ascii="Times New Roman CYR" w:hAnsi="Times New Roman CYR" w:cs="Times New Roman CYR"/>
          <w:sz w:val="24"/>
          <w:szCs w:val="24"/>
        </w:rPr>
        <w:t>х результатiв своєї дiяльностi та конкурентоспроможностi пiдприємства.</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w:t>
      </w:r>
      <w:r>
        <w:rPr>
          <w:rFonts w:ascii="Times New Roman CYR" w:hAnsi="Times New Roman CYR" w:cs="Times New Roman CYR"/>
          <w:sz w:val="24"/>
          <w:szCs w:val="24"/>
        </w:rPr>
        <w:t>ти їх опис, включаючи суттєвi умови придбання або iнвестицiї, їх вартiсть i спосiб фiнансування.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рiк пiдприємство не проводило оновлення основних засобiв. Списання та придбання активiв не було.</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2021 рiк пiдприємство не проводило оновлення осно</w:t>
      </w:r>
      <w:r>
        <w:rPr>
          <w:rFonts w:ascii="Times New Roman CYR" w:hAnsi="Times New Roman CYR" w:cs="Times New Roman CYR"/>
          <w:sz w:val="24"/>
          <w:szCs w:val="24"/>
        </w:rPr>
        <w:t>вних засобiв. Списання та придбання активiв не було.</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2022 рiк було придбано ОЗ на суму 16,3 тис. грн. Списано основних засобiв, якi не придатнi для використання в господарськiй дiяльностi, з залишковою вартiстю на суму 94,5 тис. грн. згiдно актiв iнвен</w:t>
      </w:r>
      <w:r>
        <w:rPr>
          <w:rFonts w:ascii="Times New Roman CYR" w:hAnsi="Times New Roman CYR" w:cs="Times New Roman CYR"/>
          <w:sz w:val="24"/>
          <w:szCs w:val="24"/>
        </w:rPr>
        <w:t xml:space="preserve">таризацiї.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пiдприємством було побудовано i введено в експлуатацiю основнi засоби: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Будiвля охорони з первiсною вартiстю 102,9 тис. 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Майданчик для складування 12,5 тис. 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Огорожа 80,5 тис. 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році пiдприємство пров</w:t>
      </w:r>
      <w:r>
        <w:rPr>
          <w:rFonts w:ascii="Times New Roman CYR" w:hAnsi="Times New Roman CYR" w:cs="Times New Roman CYR"/>
          <w:sz w:val="24"/>
          <w:szCs w:val="24"/>
        </w:rPr>
        <w:t>одило капiтальний ремонт Пiвденної автодороги КПП на загальну суму 1166,7 тис.грн. Придбання активiв не було. Списання основних засобiв внаслiдок реалiзацiї склала 8,4 тис. грн.(резервуар горизонтальний сталевий). Списання iнших малоцiнних необоротних акти</w:t>
      </w:r>
      <w:r>
        <w:rPr>
          <w:rFonts w:ascii="Times New Roman CYR" w:hAnsi="Times New Roman CYR" w:cs="Times New Roman CYR"/>
          <w:sz w:val="24"/>
          <w:szCs w:val="24"/>
        </w:rPr>
        <w:t>вiв становить 19.8 тис. 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w:t>
      </w:r>
      <w:r>
        <w:rPr>
          <w:rFonts w:ascii="Times New Roman CYR" w:hAnsi="Times New Roman CYR" w:cs="Times New Roman CYR"/>
          <w:sz w:val="24"/>
          <w:szCs w:val="24"/>
        </w:rPr>
        <w:t>асоби товариства виробничого призначення i використовуються в процесi його господарської дiяльностi. Первiсна вартiсть основних засобiв складає на кiнець 2024 року 77184,9 тис. грн., сума нарахованого зносу 66022,8 тис. грн. Балансова вартiсть становить 11</w:t>
      </w:r>
      <w:r>
        <w:rPr>
          <w:rFonts w:ascii="Times New Roman CYR" w:hAnsi="Times New Roman CYR" w:cs="Times New Roman CYR"/>
          <w:sz w:val="24"/>
          <w:szCs w:val="24"/>
        </w:rPr>
        <w:t>162,1 тис. грн. Коефiцiєнт зносу основних засобiв становить 85,5%, ступнiь використання 14,5%</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2024 рiк пiдприємство проводило капiтальний ремонт Пiвденної автодороги КПП на загальну суму 1166,7 тис. грн.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активiв не було. Списання основних з</w:t>
      </w:r>
      <w:r>
        <w:rPr>
          <w:rFonts w:ascii="Times New Roman CYR" w:hAnsi="Times New Roman CYR" w:cs="Times New Roman CYR"/>
          <w:sz w:val="24"/>
          <w:szCs w:val="24"/>
        </w:rPr>
        <w:t>асобiв внаслiдок реалiзацiї склала 8,4 тис. грн..(резервуар горизонтальний сталевий). Списання iнших малоцiнних необоротних активiв становить 19.8 тис. грн. Загальна вартiсть введених в експлуатацiю основних засобiв склала 1166,7 тис. грн. Реалiзовано осно</w:t>
      </w:r>
      <w:r>
        <w:rPr>
          <w:rFonts w:ascii="Times New Roman CYR" w:hAnsi="Times New Roman CYR" w:cs="Times New Roman CYR"/>
          <w:sz w:val="24"/>
          <w:szCs w:val="24"/>
        </w:rPr>
        <w:t xml:space="preserve">вних засобiв на суму 8,4 тис. грн.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Зменшення вартостi основних засобi за рахунок амортизацiї та списання (реалiзацiї). Обмежень на використання основних засобiв немає. Основнi засоби всiх груп  використовуються за призначенням. Термiн та умови використання основних засобiв вiдповiдають норм</w:t>
      </w:r>
      <w:r>
        <w:rPr>
          <w:rFonts w:ascii="Times New Roman CYR" w:hAnsi="Times New Roman CYR" w:cs="Times New Roman CYR"/>
          <w:sz w:val="24"/>
          <w:szCs w:val="24"/>
        </w:rPr>
        <w:t>ам. Орендованi основнi засоби товариство не використовувало. Мiсцезнаходження основих засобiв, Вiнницька область, смт. Стрижавка, вул. Київська,1. Дiяльнiсть товариства не має впливу на погiршення стану навколишнього середовища, тому екологiчнi питання, що</w:t>
      </w:r>
      <w:r>
        <w:rPr>
          <w:rFonts w:ascii="Times New Roman CYR" w:hAnsi="Times New Roman CYR" w:cs="Times New Roman CYR"/>
          <w:sz w:val="24"/>
          <w:szCs w:val="24"/>
        </w:rPr>
        <w:t xml:space="preserve"> можуть позначитися на використаннi активiв вiдсутнi. На найближчу перспективу пiдприємство не планує капiтального будiвництва, значних iнвестицiй та придбань, пов'язаних з господарською дiяльнiстю.</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w:t>
      </w:r>
      <w:r>
        <w:rPr>
          <w:rFonts w:ascii="Times New Roman CYR" w:hAnsi="Times New Roman CYR" w:cs="Times New Roman CYR"/>
          <w:sz w:val="24"/>
          <w:szCs w:val="24"/>
        </w:rPr>
        <w:t>у числi ступiнь залежностi вiд законодавчих або економiчних обмежень. Iстотними проблемами, якi впливають на дiяльнiсть товариства:</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-неплатоспроможнiсть пiдприємтсв;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-вiдсутнiсть обiгових коштiв у товариства збiльшило суму довгострокових зобов'язань пiд</w:t>
      </w:r>
      <w:r>
        <w:rPr>
          <w:rFonts w:ascii="Times New Roman CYR" w:hAnsi="Times New Roman CYR" w:cs="Times New Roman CYR"/>
          <w:sz w:val="24"/>
          <w:szCs w:val="24"/>
        </w:rPr>
        <w:t xml:space="preserve">приємства.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має значний ступiнь залежностi вiд законодавчих або економiчних обмежень. На товариство здiйснюють вплив геополiтичного середовища, ризик податкової системи, кредитний ризик, ризик лiквiдностi та ризик управлiння капiталом, що вит</w:t>
      </w:r>
      <w:r>
        <w:rPr>
          <w:rFonts w:ascii="Times New Roman CYR" w:hAnsi="Times New Roman CYR" w:cs="Times New Roman CYR"/>
          <w:sz w:val="24"/>
          <w:szCs w:val="24"/>
        </w:rPr>
        <w:t>iкає з наявностi у пiдприємства фiнансових iнструментiв. Негативний вплив на розвиток емiтента має погiршення мiжнародної та економiчної ситуацiї в Українi викликане, зокрема, агресiєю росiйської федерацiї та запровадження вiйськового стану.</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w:t>
      </w:r>
      <w:r>
        <w:rPr>
          <w:rFonts w:ascii="Times New Roman CYR" w:hAnsi="Times New Roman CYR" w:cs="Times New Roman CYR"/>
          <w:sz w:val="24"/>
          <w:szCs w:val="24"/>
        </w:rPr>
        <w:t xml:space="preserve">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новi договори оренди не укладались, та дiяли договори оренди</w:t>
      </w:r>
      <w:r>
        <w:rPr>
          <w:rFonts w:ascii="Times New Roman CYR" w:hAnsi="Times New Roman CYR" w:cs="Times New Roman CYR"/>
          <w:sz w:val="24"/>
          <w:szCs w:val="24"/>
        </w:rPr>
        <w:t>, що були укладенi в 2022-2023рр.</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2024 р. Товариство здавало в оренду основнi засоби згiдно укладених Договорiв оренди з пiдприємствами: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з обмеженою вiдповiдальнiстю "Бетон-Центр" (код за ЄДРПОУ 38174311). Договiр оренди №0210-23/7/1 вiд</w:t>
      </w:r>
      <w:r>
        <w:rPr>
          <w:rFonts w:ascii="Times New Roman CYR" w:hAnsi="Times New Roman CYR" w:cs="Times New Roman CYR"/>
          <w:sz w:val="24"/>
          <w:szCs w:val="24"/>
        </w:rPr>
        <w:t xml:space="preserve"> 02.10.2023 р. на оренду нерухомого майна. Балансова вартiсть нерухомостi, що передана в оренду становить 6601,9 тис. грн. Строк дiї Договору один рiк.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Договiр оренди №0210-23/7/2 вiд 02.10.2023 р. на оренду обладнання та спецтехнiки. Балансова вартiсть </w:t>
      </w:r>
      <w:r>
        <w:rPr>
          <w:rFonts w:ascii="Times New Roman CYR" w:hAnsi="Times New Roman CYR" w:cs="Times New Roman CYR"/>
          <w:sz w:val="24"/>
          <w:szCs w:val="24"/>
        </w:rPr>
        <w:t>майна становить 226,2 тис. грн. Строк дiї Договору один рiк.</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Договiр оренди №0210-23/7/3 вiд 02.10.2023 р. на оренду транспортних засобiв.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Договiр оренди №0210-23/7/4 вiд 02.10.2024 р. на оренду офiсної технiки. Строк дiї Договору один рiк.</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з обмеженою вiдповiдальнiстю "Спiльне українсько-нiмецьке пiдприємство "Автострада" (код за ЄДРПОУ 40148165). Договiр оренди №3012-22/10 вiд 30грудня 2022 р. Загальна балансова вартiсть нерухомостi, що передана в оренду складає 59,9 тис. грн</w:t>
      </w:r>
      <w:r>
        <w:rPr>
          <w:rFonts w:ascii="Times New Roman CYR" w:hAnsi="Times New Roman CYR" w:cs="Times New Roman CYR"/>
          <w:sz w:val="24"/>
          <w:szCs w:val="24"/>
        </w:rPr>
        <w:t xml:space="preserve">.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з обмеженою вiдповiдальнiстю "Автострада Трейд Груп" (код за ЄДРПОУ 403079409). Договiр оренди №3012-22/10 вiд 30 грудня 2022 р. Загальна балансова вартiсть нерухомостi, що </w:t>
      </w:r>
      <w:r>
        <w:rPr>
          <w:rFonts w:ascii="Times New Roman CYR" w:hAnsi="Times New Roman CYR" w:cs="Times New Roman CYR"/>
          <w:sz w:val="24"/>
          <w:szCs w:val="24"/>
        </w:rPr>
        <w:lastRenderedPageBreak/>
        <w:t>передана в оренду складає 728,4 тис. 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укладенi договори</w:t>
      </w:r>
      <w:r>
        <w:rPr>
          <w:rFonts w:ascii="Times New Roman CYR" w:hAnsi="Times New Roman CYR" w:cs="Times New Roman CYR"/>
          <w:sz w:val="24"/>
          <w:szCs w:val="24"/>
        </w:rPr>
        <w:t xml:space="preserve"> виконанi.</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w:t>
      </w:r>
      <w:r>
        <w:rPr>
          <w:rFonts w:ascii="Times New Roman CYR" w:hAnsi="Times New Roman CYR" w:cs="Times New Roman CYR"/>
          <w:sz w:val="24"/>
          <w:szCs w:val="24"/>
        </w:rPr>
        <w:t>оплати працi.</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2024 роцi середньооблiкова чисельнiсть працiвникiв облiкового складу (осiб) - 6 чоловiк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позаштатних працiвникiв та осiб, якi працiюють за сумiсництвом (осiб) - 4</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 працiвникiв якi працюють на умова</w:t>
      </w:r>
      <w:r>
        <w:rPr>
          <w:rFonts w:ascii="Times New Roman CYR" w:hAnsi="Times New Roman CYR" w:cs="Times New Roman CYR"/>
          <w:sz w:val="24"/>
          <w:szCs w:val="24"/>
        </w:rPr>
        <w:t>х неповного робочого часу (дня, тижня) (осiб) - 0.</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- 2501,8  тис.грн. ФОНД оплати працi збiльшився вiдносно попереднього 2023 року на 42,3 тис. 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w:t>
      </w:r>
      <w:r>
        <w:rPr>
          <w:rFonts w:ascii="Times New Roman CYR" w:hAnsi="Times New Roman CYR" w:cs="Times New Roman CYR"/>
          <w:sz w:val="24"/>
          <w:szCs w:val="24"/>
        </w:rPr>
        <w:t xml:space="preserve"> звiтного перiоду, умови та результати цих пропозицiй. Пропозицiї щодо реорганiзацiї з боку третiх осiб протягом звiтного перiоду до Товариства не надходили.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w:t>
      </w:r>
      <w:r>
        <w:rPr>
          <w:rFonts w:ascii="Times New Roman CYR" w:hAnsi="Times New Roman CYR" w:cs="Times New Roman CYR"/>
          <w:sz w:val="24"/>
          <w:szCs w:val="24"/>
        </w:rPr>
        <w:t>льтатiв дiяльностi особи - немає iнформацiї.</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11 444,4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11 162,1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11 444,4</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11 162,1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11 123,6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10 929,3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11 123,6</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10 929,3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79,7</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218,6</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11 444,4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11 162,1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11 444,4</w:t>
            </w:r>
          </w:p>
        </w:tc>
        <w:tc>
          <w:tcPr>
            <w:tcW w:w="1082"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11 162,1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товариства виробничого призначення i використовуються в процесi його господарської дiяльностi. Первiсна </w:t>
            </w:r>
            <w:r>
              <w:rPr>
                <w:rFonts w:ascii="Times New Roman CYR" w:hAnsi="Times New Roman CYR" w:cs="Times New Roman CYR"/>
              </w:rPr>
              <w:lastRenderedPageBreak/>
              <w:t>вартiсть основних засобiв складає на кiнець 2024 року 77 184,9 тис. грн., сума нарахованого зносу 66022,8 тис. грн. Балансова вартiсть ст</w:t>
            </w:r>
            <w:r>
              <w:rPr>
                <w:rFonts w:ascii="Times New Roman CYR" w:hAnsi="Times New Roman CYR" w:cs="Times New Roman CYR"/>
              </w:rPr>
              <w:t>ановить 11162,1 тис. 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2024 рiк пiдприємство проводило капiтальний ремонт Пiвденної автодороги КПП на загальну суму 1166,7 тис. грн. Придбання активiв не було. Списання основних засобiв внаслiдок реалi</w:t>
            </w:r>
            <w:r>
              <w:rPr>
                <w:rFonts w:ascii="Times New Roman CYR" w:hAnsi="Times New Roman CYR" w:cs="Times New Roman CYR"/>
              </w:rPr>
              <w:t>зацiї склала 8,4 тис. грн..(резервуар горизонтальний сталевий). Списання iнших малоцiнних необоротних активiв становить 19.8 тис. грн. Загальна вартiсть введених в експлуатацiю основних засобiв склала 1166,7 тис. грн. Реалiзовано основних засобiв на суму 8</w:t>
            </w:r>
            <w:r>
              <w:rPr>
                <w:rFonts w:ascii="Times New Roman CYR" w:hAnsi="Times New Roman CYR" w:cs="Times New Roman CYR"/>
              </w:rPr>
              <w:t xml:space="preserve">,4 тис. грн. </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Коефiцiєнт зносу основних засобiв становить 85,5%</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Мiсцезнаходження основних засобiв за фактичною адресою пiдприємства. Товариство не має iнформацiї стосовно екологiчних питань, якi можуть позначитися на використаннi його активiв. Обмежень н</w:t>
            </w:r>
            <w:r>
              <w:rPr>
                <w:rFonts w:ascii="Times New Roman CYR" w:hAnsi="Times New Roman CYR" w:cs="Times New Roman CYR"/>
              </w:rPr>
              <w:t>а використання майна немає.</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Зменшення вартостi основних засобiв вiдбулось за рахунок нарахування амортизацiї, та за рахунок списання основних засобiв, якi не придатнi до використання в господарськiй дiяльностi пiдприємства згiдно акту iнвентаризацiйноi ко</w:t>
            </w:r>
            <w:r>
              <w:rPr>
                <w:rFonts w:ascii="Times New Roman CYR" w:hAnsi="Times New Roman CYR" w:cs="Times New Roman CYR"/>
              </w:rPr>
              <w:t>мiсiї. У 2024 роцi нараховано амортизацiї всього 1448,9тис. грн., в т.ч.: будiвлi та споруди 1361,0 тис. грн., машини та обладнання 79,7 тис.грн., транспортнi засоби 0,0 тис.грн., iншi основнi засоби 8,2 тис.грн.</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w:t>
            </w:r>
            <w:r>
              <w:rPr>
                <w:rFonts w:ascii="Times New Roman CYR" w:hAnsi="Times New Roman CYR" w:cs="Times New Roman CYR"/>
              </w:rPr>
              <w:t>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-294 786,4</w:t>
            </w:r>
          </w:p>
        </w:tc>
        <w:tc>
          <w:tcPr>
            <w:tcW w:w="3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-312 188,8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w:t>
            </w:r>
          </w:p>
        </w:tc>
        <w:tc>
          <w:tcPr>
            <w:tcW w:w="3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w:t>
            </w:r>
          </w:p>
        </w:tc>
        <w:tc>
          <w:tcPr>
            <w:tcW w:w="3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-42 112</w:t>
            </w:r>
          </w:p>
        </w:tc>
        <w:tc>
          <w:tcPr>
            <w:tcW w:w="3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-44 598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w:t>
            </w:r>
            <w:r>
              <w:rPr>
                <w:rFonts w:ascii="Times New Roman CYR" w:hAnsi="Times New Roman CYR" w:cs="Times New Roman CYR"/>
              </w:rPr>
              <w:t>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94,4</w:t>
            </w:r>
          </w:p>
        </w:tc>
        <w:tc>
          <w:tcPr>
            <w:tcW w:w="3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100,3</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№485 вiд 17.11.2004 року) та Додатку 1 до Нацiонального положення (стандарту) бухгалтерського облiку 1 "Загальн</w:t>
            </w:r>
            <w:r>
              <w:rPr>
                <w:rFonts w:ascii="Times New Roman CYR" w:hAnsi="Times New Roman CYR" w:cs="Times New Roman CYR"/>
              </w:rPr>
              <w:t xml:space="preserve">i вимоги до фiнансової звiтностi", затвердженого Наказом Мiнiстерства фiнансiв України №73 вiд 07.02.2013 р. </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пер</w:t>
            </w:r>
            <w:r>
              <w:rPr>
                <w:rFonts w:ascii="Times New Roman CYR" w:hAnsi="Times New Roman CYR" w:cs="Times New Roman CYR"/>
              </w:rPr>
              <w:t>iодiв.</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складає вiд"ємне значення 294786,4 тис.грн. i є меншою вiд Статутного капiталу. Неоплачений та вилучений капiтал у товариствi вiдсутнiй. Спiввiдношення розрахункової вартостi чистих активiв i статутного капiталу товариства є </w:t>
            </w:r>
            <w:r>
              <w:rPr>
                <w:rFonts w:ascii="Times New Roman CYR" w:hAnsi="Times New Roman CYR" w:cs="Times New Roman CYR"/>
              </w:rPr>
              <w:t xml:space="preserve">таким, що суперечить вимогам ст.155 Цiвiльного Кодексу України. Рiзке збiльшення вiд'ємного значення власного капiталу обумовлене наявнiстю заборгованостi у валютi за позиковими коштами. </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c>
          <w:tcPr>
            <w:tcW w:w="194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316 957,9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Довгостроковi зобов"язання, цiльове фi</w:t>
            </w:r>
          </w:p>
        </w:tc>
        <w:tc>
          <w:tcPr>
            <w:tcW w:w="144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180 394,9</w:t>
            </w:r>
          </w:p>
        </w:tc>
        <w:tc>
          <w:tcPr>
            <w:tcW w:w="194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3 062,3</w:t>
            </w:r>
          </w:p>
        </w:tc>
        <w:tc>
          <w:tcPr>
            <w:tcW w:w="194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w:t>
            </w:r>
          </w:p>
        </w:tc>
        <w:tc>
          <w:tcPr>
            <w:tcW w:w="194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353</w:t>
            </w:r>
          </w:p>
        </w:tc>
        <w:tc>
          <w:tcPr>
            <w:tcW w:w="194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133 064,7</w:t>
            </w:r>
          </w:p>
        </w:tc>
        <w:tc>
          <w:tcPr>
            <w:tcW w:w="194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317 040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66.19 - Iнша допомiжна дiяльнiсть у сферi фiнансових послуг, крiм страхування та пенсiйного </w:t>
            </w:r>
            <w:r>
              <w:rPr>
                <w:rFonts w:ascii="Times New Roman CYR" w:hAnsi="Times New Roman CYR" w:cs="Times New Roman CYR"/>
              </w:rPr>
              <w:lastRenderedPageBreak/>
              <w:t>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w:t>
            </w:r>
            <w:r>
              <w:rPr>
                <w:rFonts w:ascii="Times New Roman CYR" w:hAnsi="Times New Roman CYR" w:cs="Times New Roman CYR"/>
              </w:rPr>
              <w:t xml:space="preserve">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w:t>
            </w:r>
            <w:r>
              <w:rPr>
                <w:rFonts w:ascii="Times New Roman CYR" w:hAnsi="Times New Roman CYR" w:cs="Times New Roman CYR"/>
              </w:rPr>
              <w:t>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м.Киїа, вул.Антоно</w:t>
            </w:r>
            <w:r>
              <w:rPr>
                <w:rFonts w:ascii="Times New Roman CYR" w:hAnsi="Times New Roman CYR" w:cs="Times New Roman CYR"/>
              </w:rPr>
              <w:t>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Печерський р-н,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w:t>
            </w:r>
            <w:r>
              <w:rPr>
                <w:rFonts w:ascii="Times New Roman CYR" w:hAnsi="Times New Roman CYR" w:cs="Times New Roman CYR"/>
              </w:rPr>
              <w:t>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5. Участь в інших юридичних особах</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000"/>
        <w:gridCol w:w="3000"/>
        <w:gridCol w:w="2300"/>
        <w:gridCol w:w="1200"/>
        <w:gridCol w:w="1200"/>
        <w:gridCol w:w="1200"/>
        <w:gridCol w:w="3000"/>
      </w:tblGrid>
      <w:tr w:rsidR="00000000">
        <w:tblPrEx>
          <w:tblCellMar>
            <w:top w:w="0" w:type="dxa"/>
            <w:bottom w:w="0" w:type="dxa"/>
          </w:tblCellMar>
        </w:tblPrEx>
        <w:trPr>
          <w:trHeight w:val="200"/>
        </w:trPr>
        <w:tc>
          <w:tcPr>
            <w:tcW w:w="500" w:type="dxa"/>
            <w:vMerge w:val="restart"/>
            <w:tcBorders>
              <w:top w:val="single" w:sz="6" w:space="0" w:color="auto"/>
              <w:bottom w:val="nil"/>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Повне найменування в т.ч. її організаційно-правова форма</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Місцезнаходження </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Ідентифікаційний код юридичної особи/ номер/код з судового/торговельного/банківського реєстру</w:t>
            </w:r>
          </w:p>
        </w:tc>
        <w:tc>
          <w:tcPr>
            <w:tcW w:w="3600" w:type="dxa"/>
            <w:gridSpan w:val="3"/>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участі особи, %</w:t>
            </w:r>
          </w:p>
        </w:tc>
        <w:tc>
          <w:tcPr>
            <w:tcW w:w="3000" w:type="dxa"/>
            <w:vMerge w:val="restart"/>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Активи, які було передано особі</w:t>
            </w:r>
          </w:p>
        </w:tc>
      </w:tr>
      <w:tr w:rsidR="00000000">
        <w:tblPrEx>
          <w:tblCellMar>
            <w:top w:w="0" w:type="dxa"/>
            <w:bottom w:w="0" w:type="dxa"/>
          </w:tblCellMar>
        </w:tblPrEx>
        <w:trPr>
          <w:trHeight w:val="200"/>
        </w:trPr>
        <w:tc>
          <w:tcPr>
            <w:tcW w:w="500" w:type="dxa"/>
            <w:vMerge/>
            <w:tcBorders>
              <w:top w:val="nil"/>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3000" w:type="dxa"/>
            <w:vMerge/>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3000" w:type="dxa"/>
            <w:vMerge/>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пряма</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опосередкована</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сукупна</w:t>
            </w:r>
          </w:p>
        </w:tc>
        <w:tc>
          <w:tcPr>
            <w:tcW w:w="3000" w:type="dxa"/>
            <w:vMerge/>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3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"Стрижавський гранiт"</w:t>
            </w:r>
          </w:p>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c>
          <w:tcPr>
            <w:tcW w:w="3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23211, смт. Стрижавка, вул.Київська,1</w:t>
            </w:r>
          </w:p>
        </w:tc>
        <w:tc>
          <w:tcPr>
            <w:tcW w:w="23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35778005</w:t>
            </w:r>
          </w:p>
        </w:tc>
        <w:tc>
          <w:tcPr>
            <w:tcW w:w="12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22,945</w:t>
            </w:r>
          </w:p>
        </w:tc>
        <w:tc>
          <w:tcPr>
            <w:tcW w:w="12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Станом на 31 грудня 2024 р. на балансi товариства облiковуються iншi фiнансовi iнвестицiї в сумi 277,6 тис. грн. Фiнансовi iнвестицiї первiсно оцiненi i вiдображенi в бухгалтерському облiку за собiвартiстю згiдно вимог п. 4. П(С)БО 12 "Фiнансовi iнвестицiї</w:t>
            </w:r>
            <w:r>
              <w:rPr>
                <w:rFonts w:ascii="Times New Roman CYR" w:hAnsi="Times New Roman CYR" w:cs="Times New Roman CYR"/>
              </w:rPr>
              <w:t>", затвердженого наказом Мiнiстерства фiнансiв України вiд 26.04.2000 р. № 91 зi змiнами та доповненнями.</w:t>
            </w:r>
          </w:p>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II. Інформація щодо капіталу та цінних паперів</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електронна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134/02/1/10</w:t>
            </w:r>
          </w:p>
        </w:tc>
        <w:tc>
          <w:tcPr>
            <w:tcW w:w="2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400 000</w:t>
            </w:r>
          </w:p>
        </w:tc>
        <w:tc>
          <w:tcPr>
            <w:tcW w:w="19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w:t>
            </w:r>
          </w:p>
        </w:tc>
        <w:tc>
          <w:tcPr>
            <w:tcW w:w="2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Товариства мають право: 1) брати участь в управлiннi Товариством; 2) отримувати дивiденди; 3) </w:t>
            </w:r>
            <w:r>
              <w:rPr>
                <w:rFonts w:ascii="Times New Roman CYR" w:hAnsi="Times New Roman CYR" w:cs="Times New Roman CYR"/>
              </w:rPr>
              <w:lastRenderedPageBreak/>
              <w:t>отримувати у разi лiквiдацiї Товариства частини його майна або вартостi частини майна Товариства; 4) отримувати iнформацiю про</w:t>
            </w:r>
            <w:r>
              <w:rPr>
                <w:rFonts w:ascii="Times New Roman CYR" w:hAnsi="Times New Roman CYR" w:cs="Times New Roman CYR"/>
              </w:rPr>
              <w:t xml:space="preserve"> господарську дiяльнiсть Товариства; 5) на переважне право придбавати розмiщуванi Товариством простi акцiї пропорцiйно частцi належних йому простих акцiй у загальнiй кiлькостi простих акцiй; 6) на переважне право придбання акцiй Товариства, що пропонуються</w:t>
            </w:r>
            <w:r>
              <w:rPr>
                <w:rFonts w:ascii="Times New Roman CYR" w:hAnsi="Times New Roman CYR" w:cs="Times New Roman CYR"/>
              </w:rPr>
              <w:t xml:space="preserve"> їх власником до вiдчуження третiй особi; 7) вимагати обов'язкового викупу Товариством належних акцiй у випадках та порядку, передбачених законодавством; 8) виходу iз Товариства шляхом вiдчуження </w:t>
            </w:r>
            <w:r>
              <w:rPr>
                <w:rFonts w:ascii="Times New Roman CYR" w:hAnsi="Times New Roman CYR" w:cs="Times New Roman CYR"/>
              </w:rPr>
              <w:lastRenderedPageBreak/>
              <w:t>належних йому акцiй. Акцiонери можуть мати  iншi права, пере</w:t>
            </w:r>
            <w:r>
              <w:rPr>
                <w:rFonts w:ascii="Times New Roman CYR" w:hAnsi="Times New Roman CYR" w:cs="Times New Roman CYR"/>
              </w:rPr>
              <w:t>дбаченi законодавством.</w:t>
            </w:r>
          </w:p>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зобов'язанi: 1) дотримуватися Статуту Товариства, iнших внутрiшнiх документiв Товариства; 2) виконувати рiшення Загальних  зборiв, iнших органiв Товариства; 3) виконувати свої зобов'язання перед Товариством, у т</w:t>
            </w:r>
            <w:r>
              <w:rPr>
                <w:rFonts w:ascii="Times New Roman CYR" w:hAnsi="Times New Roman CYR" w:cs="Times New Roman CYR"/>
              </w:rPr>
              <w:t xml:space="preserve">ому числi пов'язанi з майновою участю; 4) оплачувати акцiї у розмiрi, порядку i засобами, передбаченими Статутом Товариства; 5) не розголошувати комерцiйну та конфiденцiйну iнформацiю про дiяльнiсть Товариства. Акцiонери Товариства можуть мати iншi </w:t>
            </w:r>
            <w:r>
              <w:rPr>
                <w:rFonts w:ascii="Times New Roman CYR" w:hAnsi="Times New Roman CYR" w:cs="Times New Roman CYR"/>
              </w:rPr>
              <w:lastRenderedPageBreak/>
              <w:t>обов'яз</w:t>
            </w:r>
            <w:r>
              <w:rPr>
                <w:rFonts w:ascii="Times New Roman CYR" w:hAnsi="Times New Roman CYR" w:cs="Times New Roman CYR"/>
              </w:rPr>
              <w:t>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15.10.2010</w:t>
            </w:r>
          </w:p>
        </w:tc>
        <w:tc>
          <w:tcPr>
            <w:tcW w:w="13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134/02/1/10</w:t>
            </w:r>
          </w:p>
        </w:tc>
        <w:tc>
          <w:tcPr>
            <w:tcW w:w="24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UA4000145734</w:t>
            </w:r>
          </w:p>
        </w:tc>
        <w:tc>
          <w:tcPr>
            <w:tcW w:w="16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w:t>
            </w:r>
          </w:p>
        </w:tc>
        <w:tc>
          <w:tcPr>
            <w:tcW w:w="12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400 000</w:t>
            </w:r>
          </w:p>
        </w:tc>
        <w:tc>
          <w:tcPr>
            <w:tcW w:w="14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700 000</w:t>
            </w:r>
          </w:p>
        </w:tc>
        <w:tc>
          <w:tcPr>
            <w:tcW w:w="17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ЦП емiтента не котируються на бiржах. Заяви органiзаторам торгiвлi ЦП для допуску до котирування не подавались. Факти лiстiнгу/делiстiнгу на фондових бiржах вiдсутнi. Будь-якi iншi цiн</w:t>
            </w:r>
            <w:r>
              <w:rPr>
                <w:rFonts w:ascii="Times New Roman CYR" w:hAnsi="Times New Roman CYR" w:cs="Times New Roman CYR"/>
              </w:rPr>
              <w:t>нi папери емiтентом не випускалися.</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w:t>
            </w:r>
            <w:r>
              <w:rPr>
                <w:rFonts w:ascii="Times New Roman CYR" w:hAnsi="Times New Roman CYR" w:cs="Times New Roman CYR"/>
              </w:rPr>
              <w:t>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UA4000145734</w:t>
            </w:r>
          </w:p>
        </w:tc>
        <w:tc>
          <w:tcPr>
            <w:tcW w:w="38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399508</w:t>
            </w:r>
          </w:p>
        </w:tc>
        <w:tc>
          <w:tcPr>
            <w:tcW w:w="38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492</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w:t>
            </w:r>
            <w:r>
              <w:rPr>
                <w:rFonts w:ascii="Times New Roman CYR" w:hAnsi="Times New Roman CYR" w:cs="Times New Roman CYR"/>
              </w:rPr>
              <w:t>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15.10.2010</w:t>
            </w:r>
          </w:p>
        </w:tc>
        <w:tc>
          <w:tcPr>
            <w:tcW w:w="2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134/02/1/10</w:t>
            </w:r>
          </w:p>
        </w:tc>
        <w:tc>
          <w:tcPr>
            <w:tcW w:w="2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UA4000145734</w:t>
            </w:r>
          </w:p>
        </w:tc>
        <w:tc>
          <w:tcPr>
            <w:tcW w:w="20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400 000</w:t>
            </w:r>
          </w:p>
        </w:tc>
        <w:tc>
          <w:tcPr>
            <w:tcW w:w="21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700 000</w:t>
            </w:r>
          </w:p>
        </w:tc>
        <w:tc>
          <w:tcPr>
            <w:tcW w:w="15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399 508</w:t>
            </w:r>
          </w:p>
        </w:tc>
        <w:tc>
          <w:tcPr>
            <w:tcW w:w="150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власних цiнних паперiв, </w:t>
            </w:r>
            <w:r>
              <w:rPr>
                <w:rFonts w:ascii="Times New Roman CYR" w:hAnsi="Times New Roman CYR" w:cs="Times New Roman CYR"/>
              </w:rPr>
              <w:lastRenderedPageBreak/>
              <w:t>не мають права голосу на загальних зборах Товариства. Iнших обмежень не має.</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F726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F726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w:t>
      </w:r>
      <w:r>
        <w:rPr>
          <w:rFonts w:ascii="Times New Roman CYR" w:hAnsi="Times New Roman CYR" w:cs="Times New Roman CYR"/>
          <w:sz w:val="24"/>
          <w:szCs w:val="24"/>
        </w:rPr>
        <w:t>i.</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"Стрижавський кар"єр"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w:t>
      </w:r>
      <w:r>
        <w:rPr>
          <w:rFonts w:ascii="Times New Roman CYR" w:hAnsi="Times New Roman CYR" w:cs="Times New Roman CYR"/>
          <w:sz w:val="24"/>
          <w:szCs w:val="24"/>
        </w:rPr>
        <w:t>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w:t>
      </w:r>
      <w:r>
        <w:rPr>
          <w:rFonts w:ascii="Times New Roman CYR" w:hAnsi="Times New Roman CYR" w:cs="Times New Roman CYR"/>
          <w:sz w:val="24"/>
          <w:szCs w:val="24"/>
        </w:rPr>
        <w:t xml:space="preserve">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w:t>
      </w:r>
      <w:r>
        <w:rPr>
          <w:rFonts w:ascii="Times New Roman CYR" w:hAnsi="Times New Roman CYR" w:cs="Times New Roman CYR"/>
          <w:sz w:val="24"/>
          <w:szCs w:val="24"/>
        </w:rPr>
        <w:t>у своїй господарськiй дiяльностi. Вiд iменi керiвництва -Директор Постовiтюк Олексiй Юрiйович.</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w:t>
      </w:r>
      <w:r>
        <w:rPr>
          <w:rFonts w:ascii="Times New Roman CYR" w:hAnsi="Times New Roman CYR" w:cs="Times New Roman CYR"/>
          <w:sz w:val="24"/>
          <w:szCs w:val="24"/>
        </w:rPr>
        <w:t>кцiонери! Минулий рiк став важливим етапом для ПРАТ "Стрижавський кар'єр". Незважаючи на складнi економiчнi умови, нам вдалося змiцнити свої позицiї. Протягом звiтного перiоду було забезпечено здiйснення контролю за своєчаснiстю розмiщенням та оприлюднення</w:t>
      </w:r>
      <w:r>
        <w:rPr>
          <w:rFonts w:ascii="Times New Roman CYR" w:hAnsi="Times New Roman CYR" w:cs="Times New Roman CYR"/>
          <w:sz w:val="24"/>
          <w:szCs w:val="24"/>
        </w:rPr>
        <w:t>м регульованої iнформацiї про дiяльнiсть Товариства. Засiдання скликалися за iнiцiативою Голови або членiв Наглядової ради. Висловлюю щиру подяку членам Наглядової ради за проведену у 2024 роцi роботу. З повагою голова Наглядової ради Парамонов Костянтин В</w:t>
      </w:r>
      <w:r>
        <w:rPr>
          <w:rFonts w:ascii="Times New Roman CYR" w:hAnsi="Times New Roman CYR" w:cs="Times New Roman CYR"/>
          <w:sz w:val="24"/>
          <w:szCs w:val="24"/>
        </w:rPr>
        <w:t>олодимирович.</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w:t>
      </w:r>
      <w:r>
        <w:rPr>
          <w:rFonts w:ascii="Times New Roman CYR" w:hAnsi="Times New Roman CYR" w:cs="Times New Roman CYR"/>
          <w:sz w:val="24"/>
          <w:szCs w:val="24"/>
        </w:rPr>
        <w:t>и! До вашої уваги пропонується звiт ПРАТ "Стрижавський кар'єр".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w:t>
      </w:r>
      <w:r>
        <w:rPr>
          <w:rFonts w:ascii="Times New Roman CYR" w:hAnsi="Times New Roman CYR" w:cs="Times New Roman CYR"/>
          <w:sz w:val="24"/>
          <w:szCs w:val="24"/>
        </w:rPr>
        <w:t>ь товариство у процесi господарської дiяльностi. Спiльно з вами ми зможемо забезпечити стабiльне та впевнене зростання нашого пiдприємства в майбутньому. Вдячний за вашу пiдтримку та зацiкавленiсть у нашому успiху. З повагою директор Постовiтюк Олексiй Юрi</w:t>
      </w:r>
      <w:r>
        <w:rPr>
          <w:rFonts w:ascii="Times New Roman CYR" w:hAnsi="Times New Roman CYR" w:cs="Times New Roman CYR"/>
          <w:sz w:val="24"/>
          <w:szCs w:val="24"/>
        </w:rPr>
        <w:t>йович.</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w:t>
      </w:r>
      <w:r>
        <w:rPr>
          <w:rFonts w:ascii="Times New Roman CYR" w:hAnsi="Times New Roman CYR" w:cs="Times New Roman CYR"/>
          <w:sz w:val="24"/>
          <w:szCs w:val="24"/>
        </w:rPr>
        <w:t>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w:t>
      </w:r>
      <w:r>
        <w:rPr>
          <w:rFonts w:ascii="Times New Roman CYR" w:hAnsi="Times New Roman CYR" w:cs="Times New Roman CYR"/>
          <w:sz w:val="24"/>
          <w:szCs w:val="24"/>
        </w:rPr>
        <w:t>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w:t>
      </w:r>
      <w:r>
        <w:rPr>
          <w:rFonts w:ascii="Times New Roman CYR" w:hAnsi="Times New Roman CYR" w:cs="Times New Roman CYR"/>
          <w:sz w:val="24"/>
          <w:szCs w:val="24"/>
        </w:rPr>
        <w:t>ономiчної полiтики розвитку з метою досягнення ефективних результатiв своєї дiяльностi та конкурентоспроможностi пiдприємства.</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w:t>
      </w:r>
      <w:r>
        <w:rPr>
          <w:rFonts w:ascii="Times New Roman CYR" w:hAnsi="Times New Roman CYR" w:cs="Times New Roman CYR"/>
          <w:sz w:val="24"/>
          <w:szCs w:val="24"/>
        </w:rPr>
        <w:t>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w:t>
      </w:r>
      <w:r>
        <w:rPr>
          <w:rFonts w:ascii="Times New Roman CYR" w:hAnsi="Times New Roman CYR" w:cs="Times New Roman CYR"/>
          <w:sz w:val="24"/>
          <w:szCs w:val="24"/>
        </w:rPr>
        <w:t>вариство деревативiв не укладало, правочинiв щодо похiдних цiнних паперiв не вчиняло.</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w:t>
      </w:r>
      <w:r>
        <w:rPr>
          <w:rFonts w:ascii="Times New Roman CYR" w:hAnsi="Times New Roman CYR" w:cs="Times New Roman CYR"/>
          <w:sz w:val="24"/>
          <w:szCs w:val="24"/>
        </w:rPr>
        <w:t>истовуються операції хеджування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w:t>
      </w:r>
      <w:r>
        <w:rPr>
          <w:rFonts w:ascii="Times New Roman CYR" w:hAnsi="Times New Roman CYR" w:cs="Times New Roman CYR"/>
          <w:sz w:val="24"/>
          <w:szCs w:val="24"/>
        </w:rPr>
        <w:t xml:space="preserve">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w:t>
      </w:r>
      <w:r>
        <w:rPr>
          <w:rFonts w:ascii="Times New Roman CYR" w:hAnsi="Times New Roman CYR" w:cs="Times New Roman CYR"/>
          <w:sz w:val="24"/>
          <w:szCs w:val="24"/>
        </w:rPr>
        <w:t xml:space="preserve">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w:t>
      </w:r>
      <w:r>
        <w:rPr>
          <w:rFonts w:ascii="Times New Roman CYR" w:hAnsi="Times New Roman CYR" w:cs="Times New Roman CYR"/>
          <w:sz w:val="24"/>
          <w:szCs w:val="24"/>
        </w:rPr>
        <w:t>ильність особи до цінових ризиків, кредитного ризику, ризику ліквідності та/або ризику грошових потоків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емiтента до  кредитного ризику: емiтент не має схильностi </w:t>
      </w:r>
      <w:r>
        <w:rPr>
          <w:rFonts w:ascii="Times New Roman CYR" w:hAnsi="Times New Roman CYR" w:cs="Times New Roman CYR"/>
          <w:sz w:val="24"/>
          <w:szCs w:val="24"/>
        </w:rPr>
        <w:t>до кредитного ризику (емiтент не має кредитних зобов'язань);</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схильнiсть до ризику лiквiдностi/та або ризику грошових потокiв.</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w:t>
      </w:r>
      <w:r>
        <w:rPr>
          <w:rFonts w:ascii="Times New Roman CYR" w:hAnsi="Times New Roman CYR" w:cs="Times New Roman CYR"/>
          <w:b/>
          <w:bCs/>
          <w:sz w:val="24"/>
          <w:szCs w:val="24"/>
        </w:rPr>
        <w:t>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Парамонов Костянтин Володимирович (01.01.2024 - 31.12.2024 р.р.)</w:t>
            </w: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Сендик Вадим Анатолiйович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Василенко Любов Миколаївна</w:t>
            </w: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20 березня 2024 року ВИРIШИЛИ: Змiнити депозитарну установу та укласти Договiр про обслуговування рахункiв в цiнних паперах власникiв з ТОВ "ФК "Трансферт".</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26 березня 2024 року ВИРIШИЛИ: Надати згоду та уповноважити директора ПрАТ "Стрижавський кар'</w:t>
            </w:r>
            <w:r>
              <w:rPr>
                <w:rFonts w:ascii="Times New Roman CYR" w:hAnsi="Times New Roman CYR" w:cs="Times New Roman CYR"/>
              </w:rPr>
              <w:t>єр"  Постовiтюка Олексiя Юрiйовича укласти та пiдписати договори про добросусiдство з ТОВ Виробнича фiрма "ВIС" (код ЄДРПОУ 23109627), ПП "Фiрма "ЯСКО" (код ЄДРПОУ 23057072), ТОВ "Бетон-Центр" (код ЄДРПОУ 38174311),  та ТОВ "Стрижавський гранiт" (код ЄДРПО</w:t>
            </w:r>
            <w:r>
              <w:rPr>
                <w:rFonts w:ascii="Times New Roman CYR" w:hAnsi="Times New Roman CYR" w:cs="Times New Roman CYR"/>
              </w:rPr>
              <w:t xml:space="preserve">У 35778005); </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17 липня 2024 року ВИРIШИЛИ: Надати згоду та уповноважити директора ПрАТ "Стрижавський кар'єр"  Постовiтюка Олексiя Юрiйовича укласти та пiдписати договiр оренди легкового автомобiля</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4. 03 вересня 2024 року ВИРIШИЛИ: Затвердити фiнансову з</w:t>
            </w:r>
            <w:r>
              <w:rPr>
                <w:rFonts w:ascii="Times New Roman CYR" w:hAnsi="Times New Roman CYR" w:cs="Times New Roman CYR"/>
              </w:rPr>
              <w:t>вiтность за рiк, що закiнчився 31 грудня 2023 року.</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13 грудня 2024 року ВИРIШИЛИ: Затвердити рiчну iнформацiю емiтента за 2023 рiк, розмiстити на власному сайтi та подати до НКЦПФР</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та дiяльностi Наглядової ради.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w:t>
      </w:r>
      <w:r>
        <w:rPr>
          <w:rFonts w:ascii="Times New Roman CYR" w:hAnsi="Times New Roman CYR" w:cs="Times New Roman CYR"/>
          <w:sz w:val="24"/>
          <w:szCs w:val="24"/>
        </w:rPr>
        <w:t>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компетентн</w:t>
      </w:r>
      <w:r>
        <w:rPr>
          <w:rFonts w:ascii="Times New Roman CYR" w:hAnsi="Times New Roman CYR" w:cs="Times New Roman CYR"/>
          <w:sz w:val="24"/>
          <w:szCs w:val="24"/>
        </w:rPr>
        <w:t xml:space="preserve">остi та ефективностi кожного члена Наглядової ради.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w:t>
      </w:r>
      <w:r>
        <w:rPr>
          <w:rFonts w:ascii="Times New Roman CYR" w:hAnsi="Times New Roman CYR" w:cs="Times New Roman CYR"/>
          <w:sz w:val="24"/>
          <w:szCs w:val="24"/>
        </w:rPr>
        <w:t>стi кожного з комiтетiв ради, їхнi функцiональнi повноваження.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w:t>
      </w:r>
      <w:r>
        <w:rPr>
          <w:rFonts w:ascii="Times New Roman CYR" w:hAnsi="Times New Roman CYR" w:cs="Times New Roman CYR"/>
          <w:sz w:val="24"/>
          <w:szCs w:val="24"/>
        </w:rPr>
        <w:t>Товариства та законодавства. Оцiнка дiяльностi Наглядової ради вiдбувається шляхом затвердження звiту Наглядової ради за звiтний рiк на рiчних Загальних зборах акцiонерiв. Робота наглядової ради за звiтний перiод визнана задовiльною та такою, що вiдповiдає</w:t>
      </w:r>
      <w:r>
        <w:rPr>
          <w:rFonts w:ascii="Times New Roman CYR" w:hAnsi="Times New Roman CYR" w:cs="Times New Roman CYR"/>
          <w:sz w:val="24"/>
          <w:szCs w:val="24"/>
        </w:rPr>
        <w:t xml:space="preserve"> метi та напрямкам дiяльностi АТ.</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4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w:t>
      </w:r>
      <w:r>
        <w:rPr>
          <w:rFonts w:ascii="Times New Roman CYR" w:hAnsi="Times New Roman CYR" w:cs="Times New Roman CYR"/>
          <w:sz w:val="24"/>
          <w:szCs w:val="24"/>
        </w:rPr>
        <w:t>,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встановленому Положенням про Нагл</w:t>
      </w:r>
      <w:r>
        <w:rPr>
          <w:rFonts w:ascii="Times New Roman CYR" w:hAnsi="Times New Roman CYR" w:cs="Times New Roman CYR"/>
          <w:sz w:val="24"/>
          <w:szCs w:val="24"/>
        </w:rPr>
        <w:t>ядову раду. Засiдання Наглядової ради проводяться за необхiднiстю, але не рiдше одного разу на квартал. Засiдання Наглядової ради вважається правомочним, якщо в ньому беруть участь бiльше половини її складу. У разi дострокового припинення повноважень одног</w:t>
      </w:r>
      <w:r>
        <w:rPr>
          <w:rFonts w:ascii="Times New Roman CYR" w:hAnsi="Times New Roman CYR" w:cs="Times New Roman CYR"/>
          <w:sz w:val="24"/>
          <w:szCs w:val="24"/>
        </w:rPr>
        <w:t xml:space="preserve">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w:t>
      </w:r>
      <w:r>
        <w:rPr>
          <w:rFonts w:ascii="Times New Roman CYR" w:hAnsi="Times New Roman CYR" w:cs="Times New Roman CYR"/>
          <w:sz w:val="24"/>
          <w:szCs w:val="24"/>
        </w:rPr>
        <w:t>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w:t>
      </w:r>
      <w:r>
        <w:rPr>
          <w:rFonts w:ascii="Times New Roman CYR" w:hAnsi="Times New Roman CYR" w:cs="Times New Roman CYR"/>
          <w:sz w:val="24"/>
          <w:szCs w:val="24"/>
        </w:rPr>
        <w:t>дiлу голосiв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w:t>
      </w:r>
      <w:r>
        <w:rPr>
          <w:rFonts w:ascii="Times New Roman CYR" w:hAnsi="Times New Roman CYR" w:cs="Times New Roman CYR"/>
          <w:sz w:val="24"/>
          <w:szCs w:val="24"/>
        </w:rPr>
        <w:t>ка дiяльностi наглядової ради, яка зумовила змiни у фiнансово-господарськiй дiяльностi товариства, не проводилась.</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Постовi</w:t>
            </w:r>
            <w:r>
              <w:rPr>
                <w:rFonts w:ascii="Times New Roman CYR" w:hAnsi="Times New Roman CYR" w:cs="Times New Roman CYR"/>
                <w:sz w:val="24"/>
                <w:szCs w:val="24"/>
              </w:rPr>
              <w:t>тюк Олексiй Юрiйович (01.01.2024 - 31.12.2024 р.р.)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Товариства приймає рiшення з питань:</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розробка та затвердження поточних фiнансово-господарських планiв i оперативних завдань Товариства та забезпечення їх виконання; </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розробка проектiв рiчного бюджету, бiзнес-планiв, програм фiнансово-господарської дiяльностi Товариства; </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прийняття рi</w:t>
            </w:r>
            <w:r>
              <w:rPr>
                <w:rFonts w:ascii="Times New Roman CYR" w:hAnsi="Times New Roman CYR" w:cs="Times New Roman CYR"/>
              </w:rPr>
              <w:t xml:space="preserve">шення про вчинення правочинiв, якщо ринкова вартiсть майна або послуг, що є його предметом становить до 10 вiдсоткiв вартостi активiв за даними останньої рiчної фiнансової звiтностi Товариства; </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органiзацiя ведення бухгалтерського облiку та звiтностi То</w:t>
            </w:r>
            <w:r>
              <w:rPr>
                <w:rFonts w:ascii="Times New Roman CYR" w:hAnsi="Times New Roman CYR" w:cs="Times New Roman CYR"/>
              </w:rPr>
              <w:t>вариства. Складання та надання Наглядовiй радi звiтiв Товариства до їх оприлюднення та/або подання на розгляд Загальних зборiв акцiонерiв;</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розробка штатного розкладу та затвердження правила внутрiшнього трудового розпорядку, посадових iнструкцiї та поса</w:t>
            </w:r>
            <w:r>
              <w:rPr>
                <w:rFonts w:ascii="Times New Roman CYR" w:hAnsi="Times New Roman CYR" w:cs="Times New Roman CYR"/>
              </w:rPr>
              <w:t xml:space="preserve">дових окладiв (тарифних ставок (окладiв) працiвникiв Товариства; </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забезпечення проведення аудиторської перевiрки дiяльностi Товариства, в тому числi i на вимогу акцiонерiв, якi володiють не менш, як 10 вiдсотками акцiй Товариства;</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укладення та викона</w:t>
            </w:r>
            <w:r>
              <w:rPr>
                <w:rFonts w:ascii="Times New Roman CYR" w:hAnsi="Times New Roman CYR" w:cs="Times New Roman CYR"/>
              </w:rPr>
              <w:t>ння колективного договору;</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управлiння роботою структурних пiдроздiлiв та пiдприємств Товариства;</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органiзацiя внутрiшнього контролю;</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визначення напрямкiв та методiв ведення фiнансово-господарської та виробничої дiяльностi;</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 органiзацiя облiку к</w:t>
            </w:r>
            <w:r>
              <w:rPr>
                <w:rFonts w:ascii="Times New Roman CYR" w:hAnsi="Times New Roman CYR" w:cs="Times New Roman CYR"/>
              </w:rPr>
              <w:t>адрiв, створення положень щодо заохочення та накладання стягнень на працiвникiв Товариства;</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 попереднiй розгляд всiх питань, якi вiдповiдно до цього Статуту та чинного законодавства України пiдлягають вирiшенню Загальними зборами акцiонерiв i пiдготовка з цих питань необхiдних матерiалiв, проектiв та пропозицiй, що вносяться на розгляд Загальн</w:t>
            </w:r>
            <w:r>
              <w:rPr>
                <w:rFonts w:ascii="Times New Roman CYR" w:hAnsi="Times New Roman CYR" w:cs="Times New Roman CYR"/>
              </w:rPr>
              <w:t>их зборiв акцiонерiв;</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 забезпечує та вiдповiдає за виконання вимог законiв України та пiдзаконних актiв у сферi цивiльного захисту з питань захисту населення i територiй вiд надзвичайних ситуацiй у мирний час та у особливий перiод;</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14) здiйснення iнших </w:t>
            </w:r>
            <w:r>
              <w:rPr>
                <w:rFonts w:ascii="Times New Roman CYR" w:hAnsi="Times New Roman CYR" w:cs="Times New Roman CYR"/>
              </w:rPr>
              <w:t>дiй, прийняття рiшення з питань, передбачених Положенням про виконавчий орган, рiшеннями Загальних зборiв акцiонерiв та Наглядової ради Товариства.</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w:t>
            </w:r>
            <w:r>
              <w:rPr>
                <w:rFonts w:ascii="Times New Roman CYR" w:hAnsi="Times New Roman CYR" w:cs="Times New Roman CYR"/>
              </w:rPr>
              <w:t>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та посада особи, яка виконувала обов'язки керівника у звітному періоді, період </w:t>
            </w:r>
            <w:r>
              <w:rPr>
                <w:rFonts w:ascii="Times New Roman CYR" w:hAnsi="Times New Roman CYR" w:cs="Times New Roman CYR"/>
                <w:sz w:val="24"/>
                <w:szCs w:val="24"/>
              </w:rPr>
              <w:lastRenderedPageBreak/>
              <w:t>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РНОКПП</w:t>
            </w:r>
          </w:p>
        </w:tc>
        <w:tc>
          <w:tcPr>
            <w:tcW w:w="65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Постовiтюк Олексiй Юрiйович.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пiдприєм</w:t>
      </w:r>
      <w:r>
        <w:rPr>
          <w:rFonts w:ascii="Times New Roman CYR" w:hAnsi="Times New Roman CYR" w:cs="Times New Roman CYR"/>
          <w:sz w:val="24"/>
          <w:szCs w:val="24"/>
        </w:rPr>
        <w:t>ства.</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w:t>
      </w:r>
      <w:r>
        <w:rPr>
          <w:rFonts w:ascii="Times New Roman CYR" w:hAnsi="Times New Roman CYR" w:cs="Times New Roman CYR"/>
          <w:sz w:val="24"/>
          <w:szCs w:val="24"/>
        </w:rPr>
        <w:t>тну;</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w:t>
      </w:r>
      <w:r>
        <w:rPr>
          <w:rFonts w:ascii="Times New Roman CYR" w:hAnsi="Times New Roman CYR" w:cs="Times New Roman CYR"/>
          <w:sz w:val="24"/>
          <w:szCs w:val="24"/>
        </w:rPr>
        <w:t>м чином дiяльнiсть виконавчого органу зумовила змiни у фiнансово-господарськiй дiяльностi особи.</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w:t>
      </w:r>
      <w:r>
        <w:rPr>
          <w:rFonts w:ascii="Times New Roman CYR" w:hAnsi="Times New Roman CYR" w:cs="Times New Roman CYR"/>
          <w:b/>
          <w:bCs/>
          <w:sz w:val="24"/>
          <w:szCs w:val="24"/>
        </w:rPr>
        <w:t>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ВIКЕРСIА ХОЛДIНГЗ ЛТД (VIKERSIA HOLDINGS LTD)</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99,876</w:t>
            </w:r>
          </w:p>
        </w:tc>
        <w:tc>
          <w:tcPr>
            <w:tcW w:w="175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99,876</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w:t>
            </w:r>
            <w:r>
              <w:rPr>
                <w:rFonts w:ascii="Times New Roman CYR" w:hAnsi="Times New Roman CYR" w:cs="Times New Roman CYR"/>
              </w:rPr>
              <w:t>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 акцiонерiв</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w:t>
            </w:r>
            <w:r>
              <w:rPr>
                <w:rFonts w:ascii="Times New Roman CYR" w:hAnsi="Times New Roman CYR" w:cs="Times New Roman CYR"/>
              </w:rPr>
              <w:t xml:space="preserve">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w:t>
            </w:r>
            <w:r>
              <w:rPr>
                <w:rFonts w:ascii="Times New Roman CYR" w:hAnsi="Times New Roman CYR" w:cs="Times New Roman CYR"/>
              </w:rPr>
              <w:lastRenderedPageBreak/>
              <w:t>цiнних п</w:t>
            </w:r>
            <w:r>
              <w:rPr>
                <w:rFonts w:ascii="Times New Roman CYR" w:hAnsi="Times New Roman CYR" w:cs="Times New Roman CYR"/>
              </w:rPr>
              <w:t>аперiв та фондового ринку №08/03/18049/НК вiд 30.09.2014 року, їх акцiї не враховуються при визначеннi кворуму та при голосуваннi в органах емiтента.</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w:t>
      </w:r>
      <w:r>
        <w:rPr>
          <w:rFonts w:ascii="Times New Roman CYR" w:hAnsi="Times New Roman CYR" w:cs="Times New Roman CYR"/>
          <w:b/>
          <w:bCs/>
          <w:sz w:val="24"/>
          <w:szCs w:val="24"/>
        </w:rPr>
        <w:t xml:space="preserve"> Положення</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рiчну фiнан</w:t>
      </w:r>
      <w:r>
        <w:rPr>
          <w:rFonts w:ascii="Times New Roman CYR" w:hAnsi="Times New Roman CYR" w:cs="Times New Roman CYR"/>
          <w:sz w:val="24"/>
          <w:szCs w:val="24"/>
        </w:rPr>
        <w:t>сову звiтнiсть без перевiрки суб'єктом аудиторської дiяльностi.</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F726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F726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"Стрижавський кар'єр"</w:t>
            </w:r>
          </w:p>
        </w:tc>
        <w:tc>
          <w:tcPr>
            <w:tcW w:w="1990" w:type="dxa"/>
            <w:tcBorders>
              <w:top w:val="nil"/>
              <w:left w:val="nil"/>
              <w:bottom w:val="nil"/>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05518894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UA05020230010011069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6</w:t>
      </w:r>
    </w:p>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23211, Вінницька обл., Вiнницький р-н, смт.Стрижавка, вул.Київська,1, (0432)58-50-23, (0432)58-50-24</w:t>
      </w:r>
    </w:p>
    <w:p w:rsidR="00000000" w:rsidRDefault="00F726F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26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726F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125,5</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(125,5)</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11444,4</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11162,1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76038,1</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77184,9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(64593,7)</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(66022,8)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277,6</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11722</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11439,7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6677,7</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9556,3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732,5</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164,1</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7758,9</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10813,9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19480,9</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22253,6</w:t>
            </w:r>
          </w:p>
        </w:tc>
      </w:tr>
    </w:tbl>
    <w:p w:rsidR="00000000" w:rsidRDefault="00F726F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-312888,8</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-295486,4</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-312188,8</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-294786,4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207429,3</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180394,9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122685,8</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133064,7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861,1</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65,5</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162,9</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124240,4</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136645,1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19480,9</w:t>
            </w:r>
          </w:p>
        </w:tc>
        <w:tc>
          <w:tcPr>
            <w:tcW w:w="1645"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22253,6</w:t>
            </w:r>
          </w:p>
        </w:tc>
      </w:tr>
    </w:tbl>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 звiтному роцi кредитами банку товариство не користувалось. Зобов"язання емiтента складаються з:</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довгостроковi зобов"язання 180394,9 тис.грн. (зобов'язання, якi встановленi мировою угодою при закриттi провадження у справi про банкрутс</w:t>
      </w:r>
      <w:r>
        <w:rPr>
          <w:rFonts w:ascii="Times New Roman CYR" w:hAnsi="Times New Roman CYR" w:cs="Times New Roman CYR"/>
        </w:rPr>
        <w:t>тво Ухвалою Господарського суду Вiнницької областi вiд 15.10.2019 р.)</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поточна кредиторська заборгованiсть за довгостроковими зобов"язаннями 133064,7 тис.грн.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кредиторська заборгованiсть за товари, роботи, послуги 3062,3 тис.грн.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розрахунками зi страх</w:t>
      </w:r>
      <w:r>
        <w:rPr>
          <w:rFonts w:ascii="Times New Roman CYR" w:hAnsi="Times New Roman CYR" w:cs="Times New Roman CYR"/>
        </w:rPr>
        <w:t>ування 0,00 тис.грн.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розрахунками з оплати працi 83,0 тис.грн.</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поточнi зобов'язання 353,0 тис.грн.</w:t>
      </w:r>
    </w:p>
    <w:p w:rsidR="00000000" w:rsidRDefault="00F726F6">
      <w:pPr>
        <w:widowControl w:val="0"/>
        <w:autoSpaceDE w:val="0"/>
        <w:autoSpaceDN w:val="0"/>
        <w:adjustRightInd w:val="0"/>
        <w:spacing w:after="0" w:line="240" w:lineRule="auto"/>
        <w:rPr>
          <w:rFonts w:ascii="Times New Roman CYR" w:hAnsi="Times New Roman CYR" w:cs="Times New Roman CYR"/>
        </w:rPr>
      </w:pPr>
    </w:p>
    <w:p w:rsidR="00000000" w:rsidRDefault="00F726F6">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726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726F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24407,7</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16708,1</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41115,8</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(18055,6)</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(5652,9)</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(5472,9)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(23708,6)</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(16772,2)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17407,2</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17407,2</w:t>
            </w:r>
          </w:p>
        </w:tc>
        <w:tc>
          <w:tcPr>
            <w:tcW w:w="1645" w:type="dxa"/>
            <w:gridSpan w:val="2"/>
            <w:tcBorders>
              <w:top w:val="single" w:sz="6" w:space="0" w:color="auto"/>
              <w:left w:val="single" w:sz="6" w:space="0" w:color="auto"/>
              <w:bottom w:val="single" w:sz="6" w:space="0" w:color="auto"/>
            </w:tcBorders>
            <w:vAlign w:val="center"/>
          </w:tcPr>
          <w:p w:rsidR="00000000" w:rsidRDefault="00F726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w:t>
            </w:r>
          </w:p>
        </w:tc>
      </w:tr>
    </w:tbl>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Постовiтюк Олексiй Юрiйович</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p>
    <w:p w:rsidR="00000000" w:rsidRDefault="00F726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немає</w:t>
      </w:r>
    </w:p>
    <w:p w:rsidR="00000000" w:rsidRDefault="00F726F6">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726F6">
      <w:pPr>
        <w:widowControl w:val="0"/>
        <w:autoSpaceDE w:val="0"/>
        <w:autoSpaceDN w:val="0"/>
        <w:adjustRightInd w:val="0"/>
        <w:spacing w:after="0" w:line="240" w:lineRule="auto"/>
        <w:rPr>
          <w:rFonts w:ascii="Times New Roman CYR" w:hAnsi="Times New Roman CYR" w:cs="Times New Roman CYR"/>
        </w:rPr>
      </w:pPr>
    </w:p>
    <w:p w:rsidR="00F726F6" w:rsidRDefault="00F726F6">
      <w:pPr>
        <w:widowControl w:val="0"/>
        <w:autoSpaceDE w:val="0"/>
        <w:autoSpaceDN w:val="0"/>
        <w:adjustRightInd w:val="0"/>
        <w:spacing w:after="0" w:line="240" w:lineRule="auto"/>
        <w:rPr>
          <w:rFonts w:ascii="Times New Roman CYR" w:hAnsi="Times New Roman CYR" w:cs="Times New Roman CYR"/>
        </w:rPr>
      </w:pPr>
    </w:p>
    <w:sectPr w:rsidR="00F726F6">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DB"/>
    <w:rsid w:val="00C770DB"/>
    <w:rsid w:val="00F72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7F8946-A789-49B3-A187-2502A9C4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10095</Words>
  <Characters>57547</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2025-04-25T04:49:00Z</dcterms:created>
  <dcterms:modified xsi:type="dcterms:W3CDTF">2025-04-25T04:49:00Z</dcterms:modified>
</cp:coreProperties>
</file>